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AB" w:rsidRDefault="00B175AB" w:rsidP="00B175AB">
      <w:pPr>
        <w:spacing w:after="0" w:line="240" w:lineRule="auto"/>
        <w:jc w:val="right"/>
        <w:outlineLvl w:val="0"/>
        <w:rPr>
          <w:rFonts w:ascii="Times New Roman" w:hAnsi="Times New Roman"/>
          <w:sz w:val="28"/>
          <w:szCs w:val="28"/>
        </w:rPr>
      </w:pPr>
      <w:r>
        <w:rPr>
          <w:rFonts w:ascii="Times New Roman" w:hAnsi="Times New Roman"/>
          <w:sz w:val="28"/>
          <w:szCs w:val="28"/>
        </w:rPr>
        <w:t>ПРОЕКТ</w:t>
      </w:r>
    </w:p>
    <w:p w:rsidR="00247D6F" w:rsidRPr="00D95BE4" w:rsidRDefault="00247D6F" w:rsidP="00085121">
      <w:pPr>
        <w:spacing w:after="0" w:line="240" w:lineRule="auto"/>
        <w:jc w:val="center"/>
        <w:outlineLvl w:val="0"/>
        <w:rPr>
          <w:rFonts w:ascii="Times New Roman" w:hAnsi="Times New Roman"/>
          <w:sz w:val="28"/>
          <w:szCs w:val="28"/>
        </w:rPr>
      </w:pPr>
      <w:r w:rsidRPr="00D95BE4">
        <w:rPr>
          <w:rFonts w:ascii="Times New Roman" w:hAnsi="Times New Roman"/>
          <w:sz w:val="28"/>
          <w:szCs w:val="28"/>
        </w:rPr>
        <w:t>ХАНТЫ-МАНСИЙСКИЙ АВТОНОМНЫЙ ОКРУГ - ЮГРА</w:t>
      </w:r>
    </w:p>
    <w:p w:rsidR="00247D6F" w:rsidRPr="00D95BE4" w:rsidRDefault="00247D6F" w:rsidP="00247D6F">
      <w:pPr>
        <w:spacing w:after="0" w:line="240" w:lineRule="auto"/>
        <w:jc w:val="center"/>
        <w:rPr>
          <w:rFonts w:ascii="Times New Roman" w:hAnsi="Times New Roman"/>
          <w:sz w:val="28"/>
          <w:szCs w:val="28"/>
        </w:rPr>
      </w:pPr>
      <w:r w:rsidRPr="00D95BE4">
        <w:rPr>
          <w:rFonts w:ascii="Times New Roman" w:hAnsi="Times New Roman"/>
          <w:sz w:val="28"/>
          <w:szCs w:val="28"/>
        </w:rPr>
        <w:t>ТЮМЕНСКАЯ ОБЛАСТЬ</w:t>
      </w:r>
    </w:p>
    <w:p w:rsidR="00247D6F" w:rsidRPr="00D95BE4" w:rsidRDefault="00247D6F" w:rsidP="00247D6F">
      <w:pPr>
        <w:spacing w:after="0" w:line="240" w:lineRule="auto"/>
        <w:jc w:val="center"/>
        <w:rPr>
          <w:rFonts w:ascii="Times New Roman" w:hAnsi="Times New Roman"/>
          <w:sz w:val="28"/>
          <w:szCs w:val="28"/>
        </w:rPr>
      </w:pPr>
      <w:r w:rsidRPr="00D95BE4">
        <w:rPr>
          <w:rFonts w:ascii="Times New Roman" w:hAnsi="Times New Roman"/>
          <w:sz w:val="28"/>
          <w:szCs w:val="28"/>
        </w:rPr>
        <w:t>ХАНТЫ-МАНСИЙСКИЙ РАЙОН</w:t>
      </w:r>
    </w:p>
    <w:p w:rsidR="00247D6F" w:rsidRPr="00D95BE4" w:rsidRDefault="00247D6F" w:rsidP="00247D6F">
      <w:pPr>
        <w:spacing w:after="0" w:line="240" w:lineRule="auto"/>
        <w:jc w:val="center"/>
        <w:rPr>
          <w:rFonts w:ascii="Times New Roman" w:hAnsi="Times New Roman"/>
          <w:sz w:val="28"/>
          <w:szCs w:val="28"/>
        </w:rPr>
      </w:pPr>
      <w:r w:rsidRPr="00D95BE4">
        <w:rPr>
          <w:rFonts w:ascii="Times New Roman" w:hAnsi="Times New Roman"/>
          <w:sz w:val="28"/>
          <w:szCs w:val="28"/>
        </w:rPr>
        <w:t xml:space="preserve">СЕЛЬСКОЕ ПОСЕЛЕНИЕ </w:t>
      </w:r>
      <w:r w:rsidR="00D95BE4">
        <w:rPr>
          <w:rFonts w:ascii="Times New Roman" w:hAnsi="Times New Roman"/>
          <w:sz w:val="28"/>
          <w:szCs w:val="28"/>
        </w:rPr>
        <w:t>ЦИНГАЛЫ</w:t>
      </w:r>
    </w:p>
    <w:p w:rsidR="00247D6F" w:rsidRPr="00D95BE4" w:rsidRDefault="00247D6F" w:rsidP="00247D6F">
      <w:pPr>
        <w:spacing w:after="0" w:line="240" w:lineRule="auto"/>
        <w:jc w:val="center"/>
        <w:rPr>
          <w:rFonts w:ascii="Times New Roman" w:hAnsi="Times New Roman"/>
          <w:sz w:val="28"/>
          <w:szCs w:val="28"/>
        </w:rPr>
      </w:pPr>
    </w:p>
    <w:p w:rsidR="00247D6F" w:rsidRPr="00D95BE4" w:rsidRDefault="00247D6F" w:rsidP="00247D6F">
      <w:pPr>
        <w:spacing w:after="0" w:line="240" w:lineRule="auto"/>
        <w:jc w:val="center"/>
        <w:outlineLvl w:val="0"/>
        <w:rPr>
          <w:rFonts w:ascii="Times New Roman" w:hAnsi="Times New Roman"/>
          <w:sz w:val="28"/>
          <w:szCs w:val="28"/>
        </w:rPr>
      </w:pPr>
      <w:r w:rsidRPr="00D95BE4">
        <w:rPr>
          <w:rFonts w:ascii="Times New Roman" w:hAnsi="Times New Roman"/>
          <w:sz w:val="28"/>
          <w:szCs w:val="28"/>
        </w:rPr>
        <w:t>СОВЕТ ДЕПУТАТОВ</w:t>
      </w:r>
    </w:p>
    <w:p w:rsidR="00247D6F" w:rsidRPr="00D95BE4" w:rsidRDefault="00247D6F" w:rsidP="00247D6F">
      <w:pPr>
        <w:spacing w:after="0" w:line="240" w:lineRule="auto"/>
        <w:jc w:val="center"/>
        <w:rPr>
          <w:rFonts w:ascii="Times New Roman" w:hAnsi="Times New Roman"/>
          <w:sz w:val="28"/>
          <w:szCs w:val="28"/>
        </w:rPr>
      </w:pPr>
    </w:p>
    <w:p w:rsidR="00247D6F" w:rsidRPr="00D95BE4" w:rsidRDefault="00085121" w:rsidP="00085121">
      <w:pPr>
        <w:tabs>
          <w:tab w:val="center" w:pos="4535"/>
          <w:tab w:val="left" w:pos="5712"/>
        </w:tabs>
        <w:spacing w:after="0" w:line="240" w:lineRule="auto"/>
        <w:outlineLvl w:val="0"/>
        <w:rPr>
          <w:rFonts w:ascii="Times New Roman" w:hAnsi="Times New Roman"/>
          <w:sz w:val="28"/>
          <w:szCs w:val="28"/>
        </w:rPr>
      </w:pPr>
      <w:r w:rsidRPr="00D95BE4">
        <w:rPr>
          <w:rFonts w:ascii="Times New Roman" w:hAnsi="Times New Roman"/>
          <w:sz w:val="28"/>
          <w:szCs w:val="28"/>
        </w:rPr>
        <w:tab/>
      </w:r>
      <w:r w:rsidR="00247D6F" w:rsidRPr="00D95BE4">
        <w:rPr>
          <w:rFonts w:ascii="Times New Roman" w:hAnsi="Times New Roman"/>
          <w:sz w:val="28"/>
          <w:szCs w:val="28"/>
        </w:rPr>
        <w:t>РЕШЕНИЕ</w:t>
      </w:r>
      <w:r w:rsidRPr="00D95BE4">
        <w:rPr>
          <w:rFonts w:ascii="Times New Roman" w:hAnsi="Times New Roman"/>
          <w:sz w:val="28"/>
          <w:szCs w:val="28"/>
        </w:rPr>
        <w:tab/>
      </w:r>
    </w:p>
    <w:p w:rsidR="00085121" w:rsidRPr="00730072" w:rsidRDefault="00085121" w:rsidP="00085121">
      <w:pPr>
        <w:tabs>
          <w:tab w:val="center" w:pos="4535"/>
          <w:tab w:val="left" w:pos="5712"/>
        </w:tabs>
        <w:spacing w:after="0" w:line="240" w:lineRule="auto"/>
        <w:outlineLvl w:val="0"/>
        <w:rPr>
          <w:rFonts w:ascii="Times New Roman" w:hAnsi="Times New Roman"/>
          <w:b/>
          <w:sz w:val="28"/>
          <w:szCs w:val="28"/>
        </w:rPr>
      </w:pPr>
    </w:p>
    <w:p w:rsidR="00247D6F" w:rsidRDefault="00EC00DB" w:rsidP="00247D6F">
      <w:pPr>
        <w:spacing w:after="0" w:line="240" w:lineRule="auto"/>
        <w:rPr>
          <w:rFonts w:ascii="Times New Roman" w:hAnsi="Times New Roman"/>
          <w:sz w:val="28"/>
          <w:szCs w:val="28"/>
        </w:rPr>
      </w:pPr>
      <w:r>
        <w:rPr>
          <w:rFonts w:ascii="Times New Roman" w:hAnsi="Times New Roman"/>
          <w:sz w:val="28"/>
          <w:szCs w:val="28"/>
        </w:rPr>
        <w:t>о</w:t>
      </w:r>
      <w:r w:rsidR="00247D6F">
        <w:rPr>
          <w:rFonts w:ascii="Times New Roman" w:hAnsi="Times New Roman"/>
          <w:sz w:val="28"/>
          <w:szCs w:val="28"/>
        </w:rPr>
        <w:t xml:space="preserve">т </w:t>
      </w:r>
      <w:r w:rsidR="00B175AB">
        <w:rPr>
          <w:rFonts w:ascii="Times New Roman" w:hAnsi="Times New Roman"/>
          <w:sz w:val="28"/>
          <w:szCs w:val="28"/>
        </w:rPr>
        <w:t>00</w:t>
      </w:r>
      <w:r w:rsidR="00085121">
        <w:rPr>
          <w:rFonts w:ascii="Times New Roman" w:hAnsi="Times New Roman"/>
          <w:sz w:val="28"/>
          <w:szCs w:val="28"/>
        </w:rPr>
        <w:t>.0</w:t>
      </w:r>
      <w:r w:rsidR="00B175AB">
        <w:rPr>
          <w:rFonts w:ascii="Times New Roman" w:hAnsi="Times New Roman"/>
          <w:sz w:val="28"/>
          <w:szCs w:val="28"/>
        </w:rPr>
        <w:t>0</w:t>
      </w:r>
      <w:r w:rsidR="00E419A0">
        <w:rPr>
          <w:rFonts w:ascii="Times New Roman" w:hAnsi="Times New Roman"/>
          <w:sz w:val="28"/>
          <w:szCs w:val="28"/>
        </w:rPr>
        <w:t>.</w:t>
      </w:r>
      <w:r w:rsidR="00B175AB">
        <w:rPr>
          <w:rFonts w:ascii="Times New Roman" w:hAnsi="Times New Roman"/>
          <w:sz w:val="28"/>
          <w:szCs w:val="28"/>
        </w:rPr>
        <w:t>0000</w:t>
      </w:r>
      <w:r w:rsidR="00E419A0">
        <w:rPr>
          <w:rFonts w:ascii="Times New Roman" w:hAnsi="Times New Roman"/>
          <w:sz w:val="28"/>
          <w:szCs w:val="28"/>
        </w:rPr>
        <w:t xml:space="preserve">  </w:t>
      </w:r>
      <w:r w:rsidR="00247D6F">
        <w:rPr>
          <w:rFonts w:ascii="Times New Roman" w:hAnsi="Times New Roman"/>
          <w:sz w:val="28"/>
          <w:szCs w:val="28"/>
        </w:rPr>
        <w:t xml:space="preserve">                   </w:t>
      </w:r>
      <w:r w:rsidR="00085121">
        <w:rPr>
          <w:rFonts w:ascii="Times New Roman" w:hAnsi="Times New Roman"/>
          <w:sz w:val="28"/>
          <w:szCs w:val="28"/>
        </w:rPr>
        <w:t xml:space="preserve">  </w:t>
      </w:r>
      <w:r w:rsidR="00247D6F">
        <w:rPr>
          <w:rFonts w:ascii="Times New Roman" w:hAnsi="Times New Roman"/>
          <w:sz w:val="28"/>
          <w:szCs w:val="28"/>
        </w:rPr>
        <w:t xml:space="preserve">                    </w:t>
      </w:r>
      <w:r>
        <w:rPr>
          <w:rFonts w:ascii="Times New Roman" w:hAnsi="Times New Roman"/>
          <w:sz w:val="28"/>
          <w:szCs w:val="28"/>
        </w:rPr>
        <w:t xml:space="preserve">                   </w:t>
      </w:r>
      <w:r w:rsidR="00247D6F">
        <w:rPr>
          <w:rFonts w:ascii="Times New Roman" w:hAnsi="Times New Roman"/>
          <w:sz w:val="28"/>
          <w:szCs w:val="28"/>
        </w:rPr>
        <w:t xml:space="preserve">               </w:t>
      </w:r>
      <w:r w:rsidR="00390118">
        <w:rPr>
          <w:rFonts w:ascii="Times New Roman" w:hAnsi="Times New Roman"/>
          <w:sz w:val="28"/>
          <w:szCs w:val="28"/>
        </w:rPr>
        <w:t xml:space="preserve">   </w:t>
      </w:r>
      <w:r w:rsidR="00EE1E60">
        <w:rPr>
          <w:rFonts w:ascii="Times New Roman" w:hAnsi="Times New Roman"/>
          <w:sz w:val="28"/>
          <w:szCs w:val="28"/>
        </w:rPr>
        <w:t xml:space="preserve">        </w:t>
      </w:r>
      <w:r w:rsidR="00390118">
        <w:rPr>
          <w:rFonts w:ascii="Times New Roman" w:hAnsi="Times New Roman"/>
          <w:sz w:val="28"/>
          <w:szCs w:val="28"/>
        </w:rPr>
        <w:t xml:space="preserve"> </w:t>
      </w:r>
      <w:r w:rsidR="005D2A95">
        <w:rPr>
          <w:rFonts w:ascii="Times New Roman" w:hAnsi="Times New Roman"/>
          <w:sz w:val="28"/>
          <w:szCs w:val="28"/>
        </w:rPr>
        <w:t xml:space="preserve">     </w:t>
      </w:r>
      <w:r w:rsidR="00A84A69">
        <w:rPr>
          <w:rFonts w:ascii="Times New Roman" w:hAnsi="Times New Roman"/>
          <w:sz w:val="28"/>
          <w:szCs w:val="28"/>
        </w:rPr>
        <w:t xml:space="preserve"> </w:t>
      </w:r>
      <w:r w:rsidR="005D2A95">
        <w:rPr>
          <w:rFonts w:ascii="Times New Roman" w:hAnsi="Times New Roman"/>
          <w:sz w:val="28"/>
          <w:szCs w:val="28"/>
        </w:rPr>
        <w:t xml:space="preserve"> </w:t>
      </w:r>
      <w:r w:rsidR="00390118">
        <w:rPr>
          <w:rFonts w:ascii="Times New Roman" w:hAnsi="Times New Roman"/>
          <w:sz w:val="28"/>
          <w:szCs w:val="28"/>
        </w:rPr>
        <w:t xml:space="preserve"> </w:t>
      </w:r>
      <w:r w:rsidR="00085121">
        <w:rPr>
          <w:rFonts w:ascii="Times New Roman" w:hAnsi="Times New Roman"/>
          <w:sz w:val="28"/>
          <w:szCs w:val="28"/>
        </w:rPr>
        <w:t>№</w:t>
      </w:r>
      <w:r w:rsidR="00B175AB">
        <w:rPr>
          <w:rFonts w:ascii="Times New Roman" w:hAnsi="Times New Roman"/>
          <w:sz w:val="28"/>
          <w:szCs w:val="28"/>
        </w:rPr>
        <w:t xml:space="preserve"> 00</w:t>
      </w:r>
    </w:p>
    <w:p w:rsidR="00247D6F" w:rsidRPr="00D95BE4" w:rsidRDefault="00D95BE4" w:rsidP="00247D6F">
      <w:pPr>
        <w:spacing w:after="0" w:line="240" w:lineRule="auto"/>
        <w:rPr>
          <w:rFonts w:ascii="Times New Roman" w:hAnsi="Times New Roman"/>
          <w:sz w:val="28"/>
          <w:szCs w:val="28"/>
        </w:rPr>
      </w:pPr>
      <w:r w:rsidRPr="00D95BE4">
        <w:rPr>
          <w:rFonts w:ascii="Times New Roman" w:hAnsi="Times New Roman"/>
          <w:sz w:val="28"/>
          <w:szCs w:val="28"/>
        </w:rPr>
        <w:t>с</w:t>
      </w:r>
      <w:r w:rsidR="009C5E94" w:rsidRPr="00D95BE4">
        <w:rPr>
          <w:rFonts w:ascii="Times New Roman" w:hAnsi="Times New Roman"/>
          <w:sz w:val="28"/>
          <w:szCs w:val="28"/>
        </w:rPr>
        <w:t xml:space="preserve">. </w:t>
      </w:r>
      <w:r w:rsidRPr="00D95BE4">
        <w:rPr>
          <w:rFonts w:ascii="Times New Roman" w:hAnsi="Times New Roman"/>
          <w:sz w:val="28"/>
          <w:szCs w:val="28"/>
        </w:rPr>
        <w:t>Цингалы</w:t>
      </w:r>
    </w:p>
    <w:p w:rsidR="00EE1E60" w:rsidRPr="00EE1E60" w:rsidRDefault="00EE1E60" w:rsidP="00EE1E60">
      <w:pPr>
        <w:spacing w:after="0" w:line="240" w:lineRule="auto"/>
        <w:outlineLvl w:val="0"/>
        <w:rPr>
          <w:rFonts w:ascii="Times New Roman" w:eastAsia="Calibri" w:hAnsi="Times New Roman"/>
          <w:sz w:val="28"/>
          <w:szCs w:val="28"/>
          <w:lang w:eastAsia="en-US"/>
        </w:rPr>
      </w:pP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Об утверждении Порядка назначения, перерасчета и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выплаты пенсии за выслугу лет лицам, замещавшим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муниципальные должности на постоянной основе и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должности муниципальной службы в органах местного </w:t>
      </w:r>
    </w:p>
    <w:p w:rsidR="00C91634" w:rsidRP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самоуправления сельского поселения </w:t>
      </w:r>
      <w:r w:rsidR="00D95BE4">
        <w:rPr>
          <w:rFonts w:ascii="Times New Roman" w:hAnsi="Times New Roman"/>
          <w:bCs/>
          <w:color w:val="000001"/>
          <w:sz w:val="28"/>
          <w:szCs w:val="28"/>
        </w:rPr>
        <w:t>Цингалы</w:t>
      </w: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sz w:val="28"/>
          <w:szCs w:val="28"/>
        </w:rPr>
      </w:pP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На основании Федерального закона от 02 марта 2007 года </w:t>
      </w:r>
      <w:r>
        <w:rPr>
          <w:rFonts w:ascii="Times New Roman" w:hAnsi="Times New Roman"/>
          <w:sz w:val="28"/>
          <w:szCs w:val="28"/>
        </w:rPr>
        <w:t>№</w:t>
      </w:r>
      <w:r w:rsidRPr="00C91634">
        <w:rPr>
          <w:rFonts w:ascii="Times New Roman" w:hAnsi="Times New Roman"/>
          <w:sz w:val="28"/>
          <w:szCs w:val="28"/>
        </w:rPr>
        <w:t xml:space="preserve"> 25-ФЗ </w:t>
      </w:r>
      <w:r w:rsidR="0000712E">
        <w:rPr>
          <w:rFonts w:ascii="Times New Roman" w:hAnsi="Times New Roman"/>
          <w:sz w:val="28"/>
          <w:szCs w:val="28"/>
        </w:rPr>
        <w:t>«</w:t>
      </w:r>
      <w:r w:rsidRPr="00C91634">
        <w:rPr>
          <w:rFonts w:ascii="Times New Roman" w:hAnsi="Times New Roman"/>
          <w:sz w:val="28"/>
          <w:szCs w:val="28"/>
        </w:rPr>
        <w:t>О муниципальной службе в Российской Федерации</w:t>
      </w:r>
      <w:r w:rsidR="0000712E">
        <w:rPr>
          <w:rFonts w:ascii="Times New Roman" w:hAnsi="Times New Roman"/>
          <w:sz w:val="28"/>
          <w:szCs w:val="28"/>
        </w:rPr>
        <w:t>»</w:t>
      </w:r>
      <w:r w:rsidRPr="00C91634">
        <w:rPr>
          <w:rFonts w:ascii="Times New Roman" w:hAnsi="Times New Roman"/>
          <w:sz w:val="28"/>
          <w:szCs w:val="28"/>
        </w:rPr>
        <w:t xml:space="preserve">, законов Ханты-Мансийского автономного округа - Югры от 20 июля 2007 года </w:t>
      </w:r>
      <w:r>
        <w:rPr>
          <w:rFonts w:ascii="Times New Roman" w:hAnsi="Times New Roman"/>
          <w:sz w:val="28"/>
          <w:szCs w:val="28"/>
        </w:rPr>
        <w:t>№</w:t>
      </w:r>
      <w:r w:rsidR="0000712E">
        <w:rPr>
          <w:rFonts w:ascii="Times New Roman" w:hAnsi="Times New Roman"/>
          <w:sz w:val="28"/>
          <w:szCs w:val="28"/>
        </w:rPr>
        <w:t xml:space="preserve"> 113-оз «</w:t>
      </w:r>
      <w:r w:rsidRPr="00C91634">
        <w:rPr>
          <w:rFonts w:ascii="Times New Roman" w:hAnsi="Times New Roman"/>
          <w:sz w:val="28"/>
          <w:szCs w:val="28"/>
        </w:rPr>
        <w:t xml:space="preserve">Об отдельных вопросах муниципальной службы в Ханты-Мансийском автономном округе </w:t>
      </w:r>
      <w:r w:rsidR="0000712E">
        <w:rPr>
          <w:rFonts w:ascii="Times New Roman" w:hAnsi="Times New Roman"/>
          <w:sz w:val="28"/>
          <w:szCs w:val="28"/>
        </w:rPr>
        <w:t>–</w:t>
      </w:r>
      <w:r w:rsidRPr="00C91634">
        <w:rPr>
          <w:rFonts w:ascii="Times New Roman" w:hAnsi="Times New Roman"/>
          <w:sz w:val="28"/>
          <w:szCs w:val="28"/>
        </w:rPr>
        <w:t xml:space="preserve"> Югре</w:t>
      </w:r>
      <w:r w:rsidR="0000712E">
        <w:rPr>
          <w:rFonts w:ascii="Times New Roman" w:hAnsi="Times New Roman"/>
          <w:sz w:val="28"/>
          <w:szCs w:val="28"/>
        </w:rPr>
        <w:t>»</w:t>
      </w:r>
      <w:r w:rsidRPr="00C91634">
        <w:rPr>
          <w:rFonts w:ascii="Times New Roman" w:hAnsi="Times New Roman"/>
          <w:sz w:val="28"/>
          <w:szCs w:val="28"/>
        </w:rPr>
        <w:t xml:space="preserve">, от 28 декабря 2007 года </w:t>
      </w:r>
      <w:r>
        <w:rPr>
          <w:rFonts w:ascii="Times New Roman" w:hAnsi="Times New Roman"/>
          <w:sz w:val="28"/>
          <w:szCs w:val="28"/>
        </w:rPr>
        <w:t>№</w:t>
      </w:r>
      <w:r w:rsidR="0000712E">
        <w:rPr>
          <w:rFonts w:ascii="Times New Roman" w:hAnsi="Times New Roman"/>
          <w:sz w:val="28"/>
          <w:szCs w:val="28"/>
        </w:rPr>
        <w:t xml:space="preserve"> 201-оз «</w:t>
      </w:r>
      <w:r w:rsidRPr="00C91634">
        <w:rPr>
          <w:rFonts w:ascii="Times New Roman" w:hAnsi="Times New Roman"/>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w:t>
      </w:r>
      <w:r w:rsidR="0000712E">
        <w:rPr>
          <w:rFonts w:ascii="Times New Roman" w:hAnsi="Times New Roman"/>
          <w:sz w:val="28"/>
          <w:szCs w:val="28"/>
        </w:rPr>
        <w:t>–</w:t>
      </w:r>
      <w:r w:rsidRPr="00C91634">
        <w:rPr>
          <w:rFonts w:ascii="Times New Roman" w:hAnsi="Times New Roman"/>
          <w:sz w:val="28"/>
          <w:szCs w:val="28"/>
        </w:rPr>
        <w:t xml:space="preserve"> Югре</w:t>
      </w:r>
      <w:r w:rsidR="0000712E">
        <w:rPr>
          <w:rFonts w:ascii="Times New Roman" w:hAnsi="Times New Roman"/>
          <w:sz w:val="28"/>
          <w:szCs w:val="28"/>
        </w:rPr>
        <w:t>»</w:t>
      </w:r>
      <w:r w:rsidRPr="00C91634">
        <w:rPr>
          <w:rFonts w:ascii="Times New Roman" w:hAnsi="Times New Roman"/>
          <w:sz w:val="28"/>
          <w:szCs w:val="28"/>
        </w:rPr>
        <w:t xml:space="preserve">, постановления Правительства Ханты-Мансийского автономного округа - Югры от 26 марта 2004 года </w:t>
      </w:r>
      <w:r w:rsidR="0000712E" w:rsidRPr="00DA70CB">
        <w:rPr>
          <w:rFonts w:ascii="Times New Roman" w:hAnsi="Times New Roman"/>
          <w:sz w:val="28"/>
          <w:szCs w:val="28"/>
        </w:rPr>
        <w:t>№ 113-П «</w:t>
      </w:r>
      <w:r w:rsidRPr="00DA70CB">
        <w:rPr>
          <w:rFonts w:ascii="Times New Roman" w:hAnsi="Times New Roman"/>
          <w:sz w:val="28"/>
          <w:szCs w:val="28"/>
        </w:rPr>
        <w:t xml:space="preserve">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w:t>
      </w:r>
      <w:r w:rsidR="0000712E" w:rsidRPr="00DA70CB">
        <w:rPr>
          <w:rFonts w:ascii="Times New Roman" w:hAnsi="Times New Roman"/>
          <w:sz w:val="28"/>
          <w:szCs w:val="28"/>
        </w:rPr>
        <w:t>–</w:t>
      </w:r>
      <w:r w:rsidRPr="00DA70CB">
        <w:rPr>
          <w:rFonts w:ascii="Times New Roman" w:hAnsi="Times New Roman"/>
          <w:sz w:val="28"/>
          <w:szCs w:val="28"/>
        </w:rPr>
        <w:t xml:space="preserve"> Югры</w:t>
      </w:r>
      <w:r w:rsidR="0000712E" w:rsidRPr="00DA70CB">
        <w:rPr>
          <w:rFonts w:ascii="Times New Roman" w:hAnsi="Times New Roman"/>
          <w:sz w:val="28"/>
          <w:szCs w:val="28"/>
        </w:rPr>
        <w:t>»</w:t>
      </w:r>
      <w:r w:rsidRPr="00DA70CB">
        <w:rPr>
          <w:rFonts w:ascii="Times New Roman" w:hAnsi="Times New Roman"/>
          <w:sz w:val="28"/>
          <w:szCs w:val="28"/>
        </w:rPr>
        <w:t xml:space="preserve">, устава сельского поселения </w:t>
      </w:r>
      <w:r w:rsidR="00D95BE4" w:rsidRPr="00DA70CB">
        <w:rPr>
          <w:rFonts w:ascii="Times New Roman" w:hAnsi="Times New Roman"/>
          <w:sz w:val="28"/>
          <w:szCs w:val="28"/>
        </w:rPr>
        <w:t>Цингалы</w:t>
      </w:r>
      <w:r w:rsidRPr="00DA70CB">
        <w:rPr>
          <w:rFonts w:ascii="Times New Roman" w:hAnsi="Times New Roman"/>
          <w:sz w:val="28"/>
          <w:szCs w:val="28"/>
        </w:rPr>
        <w:t>,</w:t>
      </w:r>
    </w:p>
    <w:p w:rsidR="00EE1E60" w:rsidRPr="00EE1E60" w:rsidRDefault="00EE1E60" w:rsidP="00C91634">
      <w:pPr>
        <w:spacing w:after="0" w:line="240" w:lineRule="auto"/>
        <w:jc w:val="both"/>
        <w:outlineLvl w:val="0"/>
        <w:rPr>
          <w:rFonts w:ascii="Times New Roman" w:eastAsia="Calibri" w:hAnsi="Times New Roman"/>
          <w:sz w:val="28"/>
          <w:szCs w:val="28"/>
          <w:lang w:eastAsia="en-US"/>
        </w:rPr>
      </w:pPr>
    </w:p>
    <w:p w:rsidR="00A61B21" w:rsidRPr="00D95BE4" w:rsidRDefault="00A61B21" w:rsidP="00A61B21">
      <w:pPr>
        <w:spacing w:after="0" w:line="240" w:lineRule="auto"/>
        <w:jc w:val="center"/>
        <w:outlineLvl w:val="0"/>
        <w:rPr>
          <w:rFonts w:ascii="Times New Roman" w:hAnsi="Times New Roman"/>
          <w:sz w:val="28"/>
          <w:szCs w:val="28"/>
        </w:rPr>
      </w:pPr>
      <w:r w:rsidRPr="00D95BE4">
        <w:rPr>
          <w:rFonts w:ascii="Times New Roman" w:hAnsi="Times New Roman"/>
          <w:sz w:val="28"/>
          <w:szCs w:val="28"/>
        </w:rPr>
        <w:t xml:space="preserve">Совет депутатов сельского поселения </w:t>
      </w:r>
      <w:r w:rsidR="00D95BE4" w:rsidRPr="00D95BE4">
        <w:rPr>
          <w:rFonts w:ascii="Times New Roman" w:hAnsi="Times New Roman"/>
          <w:sz w:val="28"/>
          <w:szCs w:val="28"/>
        </w:rPr>
        <w:t>Цингалы</w:t>
      </w:r>
    </w:p>
    <w:p w:rsidR="00A61B21" w:rsidRPr="00D95BE4" w:rsidRDefault="00A61B21" w:rsidP="00A61B21">
      <w:pPr>
        <w:spacing w:after="0" w:line="240" w:lineRule="auto"/>
        <w:jc w:val="center"/>
        <w:outlineLvl w:val="0"/>
        <w:rPr>
          <w:rFonts w:ascii="Times New Roman" w:hAnsi="Times New Roman"/>
          <w:sz w:val="28"/>
          <w:szCs w:val="28"/>
        </w:rPr>
      </w:pPr>
      <w:r w:rsidRPr="00D95BE4">
        <w:rPr>
          <w:rFonts w:ascii="Times New Roman" w:hAnsi="Times New Roman"/>
          <w:sz w:val="28"/>
          <w:szCs w:val="28"/>
        </w:rPr>
        <w:t>РЕШИЛ:</w:t>
      </w:r>
    </w:p>
    <w:p w:rsidR="00A61B21" w:rsidRPr="00A61B21" w:rsidRDefault="00A61B21" w:rsidP="00A61B21">
      <w:pPr>
        <w:spacing w:after="0" w:line="240" w:lineRule="auto"/>
        <w:jc w:val="center"/>
        <w:outlineLvl w:val="0"/>
        <w:rPr>
          <w:rFonts w:ascii="Times New Roman" w:hAnsi="Times New Roman"/>
          <w:b/>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1. Утвердить Порядок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sidR="00D95BE4">
        <w:rPr>
          <w:rFonts w:ascii="Times New Roman" w:hAnsi="Times New Roman"/>
          <w:sz w:val="28"/>
          <w:szCs w:val="28"/>
        </w:rPr>
        <w:t>Цингалы</w:t>
      </w:r>
      <w:r w:rsidRPr="00C91634">
        <w:rPr>
          <w:rFonts w:ascii="Times New Roman" w:hAnsi="Times New Roman"/>
          <w:sz w:val="28"/>
          <w:szCs w:val="28"/>
        </w:rPr>
        <w:t>, согласно приложению.</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lastRenderedPageBreak/>
        <w:t xml:space="preserve">2. Администрации сельского поселения </w:t>
      </w:r>
      <w:r w:rsidR="00D95BE4">
        <w:rPr>
          <w:rFonts w:ascii="Times New Roman" w:hAnsi="Times New Roman"/>
          <w:sz w:val="28"/>
          <w:szCs w:val="28"/>
        </w:rPr>
        <w:t>Цингалы</w:t>
      </w:r>
      <w:r w:rsidRPr="00C91634">
        <w:rPr>
          <w:rFonts w:ascii="Times New Roman" w:hAnsi="Times New Roman"/>
          <w:sz w:val="28"/>
          <w:szCs w:val="28"/>
        </w:rPr>
        <w:t xml:space="preserve"> обеспечить организацию работы по назначению, перерасчету и выплате пенсий за выслугу лет в соответствии с настоящим решением.</w:t>
      </w:r>
    </w:p>
    <w:p w:rsid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Признать утратившим силу решени</w:t>
      </w:r>
      <w:r w:rsidR="00D10183">
        <w:rPr>
          <w:rFonts w:ascii="Times New Roman" w:hAnsi="Times New Roman"/>
          <w:sz w:val="28"/>
          <w:szCs w:val="28"/>
        </w:rPr>
        <w:t>я</w:t>
      </w:r>
      <w:r w:rsidRPr="00C91634">
        <w:rPr>
          <w:rFonts w:ascii="Times New Roman" w:hAnsi="Times New Roman"/>
          <w:sz w:val="28"/>
          <w:szCs w:val="28"/>
        </w:rPr>
        <w:t xml:space="preserve"> Совета депутатов сельского поселения </w:t>
      </w:r>
      <w:r w:rsidR="00D95BE4">
        <w:rPr>
          <w:rFonts w:ascii="Times New Roman" w:hAnsi="Times New Roman"/>
          <w:sz w:val="28"/>
          <w:szCs w:val="28"/>
        </w:rPr>
        <w:t>Цингалы</w:t>
      </w:r>
      <w:r w:rsidR="00D10183">
        <w:rPr>
          <w:rFonts w:ascii="Times New Roman" w:hAnsi="Times New Roman"/>
          <w:sz w:val="28"/>
          <w:szCs w:val="28"/>
        </w:rPr>
        <w:t>:</w:t>
      </w:r>
    </w:p>
    <w:p w:rsidR="00D10183" w:rsidRDefault="00D10183" w:rsidP="00D95BE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-от 10.12.2008 № </w:t>
      </w:r>
      <w:r w:rsidR="00D95BE4">
        <w:rPr>
          <w:rFonts w:ascii="Times New Roman" w:hAnsi="Times New Roman"/>
          <w:sz w:val="28"/>
          <w:szCs w:val="28"/>
        </w:rPr>
        <w:t>15</w:t>
      </w:r>
      <w:r>
        <w:rPr>
          <w:rFonts w:ascii="Times New Roman" w:hAnsi="Times New Roman"/>
          <w:sz w:val="28"/>
          <w:szCs w:val="28"/>
        </w:rPr>
        <w:t xml:space="preserve"> «О</w:t>
      </w:r>
      <w:r w:rsidR="00D95BE4">
        <w:rPr>
          <w:rFonts w:ascii="Times New Roman" w:hAnsi="Times New Roman"/>
          <w:sz w:val="28"/>
          <w:szCs w:val="28"/>
        </w:rPr>
        <w:t>б утверждении Положения о порядке назначения, перерасчета и выплаты пенсии за выслугу лет лицам, замещавшим муниципальные</w:t>
      </w:r>
      <w:r>
        <w:rPr>
          <w:rFonts w:ascii="Times New Roman" w:hAnsi="Times New Roman"/>
          <w:sz w:val="28"/>
          <w:szCs w:val="28"/>
        </w:rPr>
        <w:t xml:space="preserve"> должности </w:t>
      </w:r>
      <w:r w:rsidRPr="00D10183">
        <w:rPr>
          <w:rFonts w:ascii="Times New Roman" w:hAnsi="Times New Roman"/>
          <w:sz w:val="28"/>
          <w:szCs w:val="28"/>
        </w:rPr>
        <w:t>и должности муниципальной службы в  сельско</w:t>
      </w:r>
      <w:r w:rsidR="00D95BE4">
        <w:rPr>
          <w:rFonts w:ascii="Times New Roman" w:hAnsi="Times New Roman"/>
          <w:sz w:val="28"/>
          <w:szCs w:val="28"/>
        </w:rPr>
        <w:t>м</w:t>
      </w:r>
      <w:r w:rsidRPr="00D10183">
        <w:rPr>
          <w:rFonts w:ascii="Times New Roman" w:hAnsi="Times New Roman"/>
          <w:sz w:val="28"/>
          <w:szCs w:val="28"/>
        </w:rPr>
        <w:t xml:space="preserve"> поселени</w:t>
      </w:r>
      <w:r w:rsidR="00D95BE4">
        <w:rPr>
          <w:rFonts w:ascii="Times New Roman" w:hAnsi="Times New Roman"/>
          <w:sz w:val="28"/>
          <w:szCs w:val="28"/>
        </w:rPr>
        <w:t>и</w:t>
      </w:r>
      <w:r w:rsidRPr="00D10183">
        <w:rPr>
          <w:rFonts w:ascii="Times New Roman" w:hAnsi="Times New Roman"/>
          <w:sz w:val="28"/>
          <w:szCs w:val="28"/>
        </w:rPr>
        <w:t xml:space="preserve"> </w:t>
      </w:r>
      <w:r w:rsidR="00D95BE4">
        <w:rPr>
          <w:rFonts w:ascii="Times New Roman" w:hAnsi="Times New Roman"/>
          <w:sz w:val="28"/>
          <w:szCs w:val="28"/>
        </w:rPr>
        <w:t>Цингалы</w:t>
      </w:r>
      <w:r>
        <w:rPr>
          <w:rFonts w:ascii="Times New Roman" w:hAnsi="Times New Roman"/>
          <w:sz w:val="28"/>
          <w:szCs w:val="28"/>
        </w:rPr>
        <w:t>»;</w:t>
      </w:r>
    </w:p>
    <w:p w:rsidR="00D10183" w:rsidRDefault="00D10183" w:rsidP="00D1018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w:t>
      </w:r>
      <w:r w:rsidRPr="00D10183">
        <w:rPr>
          <w:rFonts w:ascii="Times New Roman" w:hAnsi="Times New Roman"/>
          <w:sz w:val="28"/>
          <w:szCs w:val="28"/>
        </w:rPr>
        <w:t xml:space="preserve">т  </w:t>
      </w:r>
      <w:r w:rsidR="00D95BE4">
        <w:rPr>
          <w:rFonts w:ascii="Times New Roman" w:hAnsi="Times New Roman"/>
          <w:sz w:val="28"/>
          <w:szCs w:val="28"/>
        </w:rPr>
        <w:t>09</w:t>
      </w:r>
      <w:r w:rsidRPr="00D10183">
        <w:rPr>
          <w:rFonts w:ascii="Times New Roman" w:hAnsi="Times New Roman"/>
          <w:sz w:val="28"/>
          <w:szCs w:val="28"/>
        </w:rPr>
        <w:t>.0</w:t>
      </w:r>
      <w:r w:rsidR="00D95BE4">
        <w:rPr>
          <w:rFonts w:ascii="Times New Roman" w:hAnsi="Times New Roman"/>
          <w:sz w:val="28"/>
          <w:szCs w:val="28"/>
        </w:rPr>
        <w:t>6</w:t>
      </w:r>
      <w:r w:rsidRPr="00D10183">
        <w:rPr>
          <w:rFonts w:ascii="Times New Roman" w:hAnsi="Times New Roman"/>
          <w:sz w:val="28"/>
          <w:szCs w:val="28"/>
        </w:rPr>
        <w:t>.2010</w:t>
      </w:r>
      <w:r>
        <w:rPr>
          <w:rFonts w:ascii="Times New Roman" w:hAnsi="Times New Roman"/>
          <w:sz w:val="28"/>
          <w:szCs w:val="28"/>
        </w:rPr>
        <w:t xml:space="preserve"> </w:t>
      </w:r>
      <w:r w:rsidRPr="00D10183">
        <w:rPr>
          <w:rFonts w:ascii="Times New Roman" w:hAnsi="Times New Roman"/>
          <w:sz w:val="28"/>
          <w:szCs w:val="28"/>
        </w:rPr>
        <w:t xml:space="preserve">№ </w:t>
      </w:r>
      <w:r w:rsidR="00D95BE4">
        <w:rPr>
          <w:rFonts w:ascii="Times New Roman" w:hAnsi="Times New Roman"/>
          <w:sz w:val="28"/>
          <w:szCs w:val="28"/>
        </w:rPr>
        <w:t>27А</w:t>
      </w:r>
      <w:r>
        <w:rPr>
          <w:rFonts w:ascii="Times New Roman" w:hAnsi="Times New Roman"/>
          <w:sz w:val="28"/>
          <w:szCs w:val="28"/>
        </w:rPr>
        <w:t xml:space="preserve"> «О внесении изменений</w:t>
      </w:r>
      <w:r w:rsidR="00D95BE4">
        <w:rPr>
          <w:rFonts w:ascii="Times New Roman" w:hAnsi="Times New Roman"/>
          <w:sz w:val="28"/>
          <w:szCs w:val="28"/>
        </w:rPr>
        <w:t xml:space="preserve"> и дополнений</w:t>
      </w:r>
      <w:r>
        <w:rPr>
          <w:rFonts w:ascii="Times New Roman" w:hAnsi="Times New Roman"/>
          <w:sz w:val="28"/>
          <w:szCs w:val="28"/>
        </w:rPr>
        <w:t xml:space="preserve"> в решение </w:t>
      </w:r>
      <w:r w:rsidRPr="00D10183">
        <w:rPr>
          <w:rFonts w:ascii="Times New Roman" w:hAnsi="Times New Roman"/>
          <w:sz w:val="28"/>
          <w:szCs w:val="28"/>
        </w:rPr>
        <w:t>Совет</w:t>
      </w:r>
      <w:r>
        <w:rPr>
          <w:rFonts w:ascii="Times New Roman" w:hAnsi="Times New Roman"/>
          <w:sz w:val="28"/>
          <w:szCs w:val="28"/>
        </w:rPr>
        <w:t xml:space="preserve">а депутатов сельского поселения </w:t>
      </w:r>
      <w:r w:rsidR="00D95BE4">
        <w:rPr>
          <w:rFonts w:ascii="Times New Roman" w:hAnsi="Times New Roman"/>
          <w:sz w:val="28"/>
          <w:szCs w:val="28"/>
        </w:rPr>
        <w:t>Цингалы</w:t>
      </w:r>
      <w:r w:rsidRPr="00D10183">
        <w:rPr>
          <w:rFonts w:ascii="Times New Roman" w:hAnsi="Times New Roman"/>
          <w:sz w:val="28"/>
          <w:szCs w:val="28"/>
        </w:rPr>
        <w:t xml:space="preserve"> о</w:t>
      </w:r>
      <w:r>
        <w:rPr>
          <w:rFonts w:ascii="Times New Roman" w:hAnsi="Times New Roman"/>
          <w:sz w:val="28"/>
          <w:szCs w:val="28"/>
        </w:rPr>
        <w:t xml:space="preserve">т </w:t>
      </w:r>
      <w:r w:rsidR="00D95BE4">
        <w:rPr>
          <w:rFonts w:ascii="Times New Roman" w:hAnsi="Times New Roman"/>
          <w:sz w:val="28"/>
          <w:szCs w:val="28"/>
        </w:rPr>
        <w:t>21</w:t>
      </w:r>
      <w:r>
        <w:rPr>
          <w:rFonts w:ascii="Times New Roman" w:hAnsi="Times New Roman"/>
          <w:sz w:val="28"/>
          <w:szCs w:val="28"/>
        </w:rPr>
        <w:t>.</w:t>
      </w:r>
      <w:r w:rsidR="00D95BE4">
        <w:rPr>
          <w:rFonts w:ascii="Times New Roman" w:hAnsi="Times New Roman"/>
          <w:sz w:val="28"/>
          <w:szCs w:val="28"/>
        </w:rPr>
        <w:t>07</w:t>
      </w:r>
      <w:r>
        <w:rPr>
          <w:rFonts w:ascii="Times New Roman" w:hAnsi="Times New Roman"/>
          <w:sz w:val="28"/>
          <w:szCs w:val="28"/>
        </w:rPr>
        <w:t xml:space="preserve">.2008 № </w:t>
      </w:r>
      <w:r w:rsidR="00D95BE4">
        <w:rPr>
          <w:rFonts w:ascii="Times New Roman" w:hAnsi="Times New Roman"/>
          <w:sz w:val="28"/>
          <w:szCs w:val="28"/>
        </w:rPr>
        <w:t>15</w:t>
      </w:r>
      <w:r>
        <w:rPr>
          <w:rFonts w:ascii="Times New Roman" w:hAnsi="Times New Roman"/>
          <w:sz w:val="28"/>
          <w:szCs w:val="28"/>
        </w:rPr>
        <w:t xml:space="preserve"> «</w:t>
      </w:r>
      <w:r w:rsidR="00D95BE4">
        <w:rPr>
          <w:rFonts w:ascii="Times New Roman" w:hAnsi="Times New Roman"/>
          <w:sz w:val="28"/>
          <w:szCs w:val="28"/>
        </w:rPr>
        <w:t xml:space="preserve">Об утверждении Положения о порядке назначения, перерасчета и выплаты пенсии за выслугу лет лицам, замещавшим муниципальные должности </w:t>
      </w:r>
      <w:r w:rsidR="00D95BE4" w:rsidRPr="00D10183">
        <w:rPr>
          <w:rFonts w:ascii="Times New Roman" w:hAnsi="Times New Roman"/>
          <w:sz w:val="28"/>
          <w:szCs w:val="28"/>
        </w:rPr>
        <w:t>и должности муниципальной службы в  сельско</w:t>
      </w:r>
      <w:r w:rsidR="00D95BE4">
        <w:rPr>
          <w:rFonts w:ascii="Times New Roman" w:hAnsi="Times New Roman"/>
          <w:sz w:val="28"/>
          <w:szCs w:val="28"/>
        </w:rPr>
        <w:t>м</w:t>
      </w:r>
      <w:r w:rsidR="00D95BE4" w:rsidRPr="00D10183">
        <w:rPr>
          <w:rFonts w:ascii="Times New Roman" w:hAnsi="Times New Roman"/>
          <w:sz w:val="28"/>
          <w:szCs w:val="28"/>
        </w:rPr>
        <w:t xml:space="preserve"> поселени</w:t>
      </w:r>
      <w:r w:rsidR="00D95BE4">
        <w:rPr>
          <w:rFonts w:ascii="Times New Roman" w:hAnsi="Times New Roman"/>
          <w:sz w:val="28"/>
          <w:szCs w:val="28"/>
        </w:rPr>
        <w:t>и</w:t>
      </w:r>
      <w:r w:rsidR="00D95BE4" w:rsidRPr="00D10183">
        <w:rPr>
          <w:rFonts w:ascii="Times New Roman" w:hAnsi="Times New Roman"/>
          <w:sz w:val="28"/>
          <w:szCs w:val="28"/>
        </w:rPr>
        <w:t xml:space="preserve"> </w:t>
      </w:r>
      <w:r w:rsidR="00D95BE4">
        <w:rPr>
          <w:rFonts w:ascii="Times New Roman" w:hAnsi="Times New Roman"/>
          <w:sz w:val="28"/>
          <w:szCs w:val="28"/>
        </w:rPr>
        <w:t>Цингалы</w:t>
      </w:r>
      <w:r>
        <w:rPr>
          <w:rFonts w:ascii="Times New Roman" w:hAnsi="Times New Roman"/>
          <w:sz w:val="28"/>
          <w:szCs w:val="28"/>
        </w:rPr>
        <w:t>».</w:t>
      </w:r>
    </w:p>
    <w:p w:rsidR="007B2D24" w:rsidRPr="00085121" w:rsidRDefault="007B2D24" w:rsidP="007B2D24">
      <w:pPr>
        <w:widowControl w:val="0"/>
        <w:autoSpaceDE w:val="0"/>
        <w:autoSpaceDN w:val="0"/>
        <w:adjustRightInd w:val="0"/>
        <w:spacing w:after="0" w:line="240" w:lineRule="auto"/>
        <w:ind w:firstLine="568"/>
        <w:jc w:val="both"/>
        <w:rPr>
          <w:rFonts w:ascii="Times New Roman" w:hAnsi="Times New Roman"/>
          <w:sz w:val="28"/>
          <w:szCs w:val="28"/>
        </w:rPr>
      </w:pPr>
      <w:r w:rsidRPr="00DA70CB">
        <w:rPr>
          <w:rFonts w:ascii="Times New Roman" w:hAnsi="Times New Roman"/>
          <w:sz w:val="28"/>
          <w:szCs w:val="28"/>
        </w:rPr>
        <w:t xml:space="preserve">4. За лицами, которые приобрели право на пенсию за выслугу лет               в соответствии с решением Совета депутатов сельского поселения </w:t>
      </w:r>
      <w:r w:rsidR="003046A2" w:rsidRPr="00DA70CB">
        <w:rPr>
          <w:rFonts w:ascii="Times New Roman" w:hAnsi="Times New Roman"/>
          <w:sz w:val="28"/>
          <w:szCs w:val="28"/>
        </w:rPr>
        <w:t>Цингалы</w:t>
      </w:r>
      <w:r w:rsidRPr="00DA70CB">
        <w:rPr>
          <w:rFonts w:ascii="Times New Roman" w:hAnsi="Times New Roman"/>
          <w:sz w:val="28"/>
          <w:szCs w:val="28"/>
        </w:rPr>
        <w:t xml:space="preserve"> от 10.12.2008 № </w:t>
      </w:r>
      <w:r w:rsidR="003046A2" w:rsidRPr="00DA70CB">
        <w:rPr>
          <w:rFonts w:ascii="Times New Roman" w:hAnsi="Times New Roman"/>
          <w:sz w:val="28"/>
          <w:szCs w:val="28"/>
        </w:rPr>
        <w:t>15</w:t>
      </w:r>
      <w:r w:rsidRPr="00DA70CB">
        <w:rPr>
          <w:rFonts w:ascii="Times New Roman" w:hAnsi="Times New Roman"/>
          <w:sz w:val="28"/>
          <w:szCs w:val="28"/>
        </w:rPr>
        <w:t xml:space="preserve"> </w:t>
      </w:r>
      <w:r w:rsidR="003046A2" w:rsidRPr="00DA70CB">
        <w:rPr>
          <w:rFonts w:ascii="Times New Roman" w:hAnsi="Times New Roman"/>
          <w:sz w:val="28"/>
          <w:szCs w:val="28"/>
        </w:rPr>
        <w:t xml:space="preserve">«Об утверждении Положения о порядке назначения, перерасчета и выплаты пенсии за выслугу лет лицам, замещавшим муниципальные должности и должности муниципальной службы в  сельском поселении Цингалы» </w:t>
      </w:r>
      <w:r w:rsidRPr="00DA70CB">
        <w:rPr>
          <w:rFonts w:ascii="Times New Roman" w:hAnsi="Times New Roman"/>
          <w:sz w:val="28"/>
          <w:szCs w:val="28"/>
        </w:rPr>
        <w:t>и уволенными (освобожденными от замещаемой должности) с муниципальной службы  до 1 января 2017 года, лицами, замещающими</w:t>
      </w:r>
      <w:r w:rsidRPr="00085121">
        <w:rPr>
          <w:rFonts w:ascii="Times New Roman" w:hAnsi="Times New Roman"/>
          <w:sz w:val="28"/>
          <w:szCs w:val="28"/>
        </w:rPr>
        <w:t xml:space="preserve"> на 1 января 2017 года должности муниципальной службы и имеющими на 1 января 2017 года стаж муниципальной службы не менее 20 лет, а также лицами, замещавшими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8" w:history="1">
        <w:r w:rsidRPr="00085121">
          <w:rPr>
            <w:rFonts w:ascii="Times New Roman" w:hAnsi="Times New Roman"/>
            <w:sz w:val="28"/>
            <w:szCs w:val="28"/>
          </w:rPr>
          <w:t>законом</w:t>
        </w:r>
      </w:hyperlink>
      <w:r w:rsidRPr="00085121">
        <w:rPr>
          <w:rFonts w:ascii="Times New Roman" w:hAnsi="Times New Roman"/>
          <w:sz w:val="28"/>
          <w:szCs w:val="28"/>
        </w:rPr>
        <w:t xml:space="preserve"> от</w:t>
      </w:r>
      <w:r w:rsidR="003046A2">
        <w:rPr>
          <w:rFonts w:ascii="Times New Roman" w:hAnsi="Times New Roman"/>
          <w:sz w:val="28"/>
          <w:szCs w:val="28"/>
        </w:rPr>
        <w:t xml:space="preserve"> 28 декабря 2013 года № 400-ФЗ «</w:t>
      </w:r>
      <w:r w:rsidRPr="00085121">
        <w:rPr>
          <w:rFonts w:ascii="Times New Roman" w:hAnsi="Times New Roman"/>
          <w:sz w:val="28"/>
          <w:szCs w:val="28"/>
        </w:rPr>
        <w:t>О страховых пенсиях</w:t>
      </w:r>
      <w:r w:rsidR="003046A2">
        <w:rPr>
          <w:rFonts w:ascii="Times New Roman" w:hAnsi="Times New Roman"/>
          <w:sz w:val="28"/>
          <w:szCs w:val="28"/>
        </w:rPr>
        <w:t>»</w:t>
      </w:r>
      <w:r w:rsidRPr="00085121">
        <w:rPr>
          <w:rFonts w:ascii="Times New Roman" w:hAnsi="Times New Roman"/>
          <w:sz w:val="28"/>
          <w:szCs w:val="28"/>
        </w:rPr>
        <w:t xml:space="preserve">, сохраняется право на пенсию за выслугу лет без учета изменений, внесенных Федеральным </w:t>
      </w:r>
      <w:hyperlink r:id="rId9" w:history="1">
        <w:r w:rsidRPr="00085121">
          <w:rPr>
            <w:rFonts w:ascii="Times New Roman" w:hAnsi="Times New Roman"/>
            <w:sz w:val="28"/>
            <w:szCs w:val="28"/>
          </w:rPr>
          <w:t>законом</w:t>
        </w:r>
      </w:hyperlink>
      <w:r w:rsidR="003046A2">
        <w:rPr>
          <w:rFonts w:ascii="Times New Roman" w:hAnsi="Times New Roman"/>
          <w:sz w:val="28"/>
          <w:szCs w:val="28"/>
        </w:rPr>
        <w:t xml:space="preserve"> от 23 мая 2016 года № 143-ФЗ «</w:t>
      </w:r>
      <w:r w:rsidRPr="00085121">
        <w:rPr>
          <w:rFonts w:ascii="Times New Roman" w:hAnsi="Times New Roman"/>
          <w:sz w:val="28"/>
          <w:szCs w:val="28"/>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3046A2">
        <w:rPr>
          <w:rFonts w:ascii="Times New Roman" w:hAnsi="Times New Roman"/>
          <w:sz w:val="28"/>
          <w:szCs w:val="28"/>
        </w:rPr>
        <w:t>»</w:t>
      </w:r>
      <w:r w:rsidRPr="00085121">
        <w:rPr>
          <w:rFonts w:ascii="Times New Roman" w:hAnsi="Times New Roman"/>
          <w:sz w:val="28"/>
          <w:szCs w:val="28"/>
        </w:rPr>
        <w:t xml:space="preserve"> в </w:t>
      </w:r>
      <w:hyperlink r:id="rId10" w:history="1">
        <w:r w:rsidRPr="00085121">
          <w:rPr>
            <w:rFonts w:ascii="Times New Roman" w:hAnsi="Times New Roman"/>
            <w:sz w:val="28"/>
            <w:szCs w:val="28"/>
          </w:rPr>
          <w:t>пункт 4 статьи 7</w:t>
        </w:r>
      </w:hyperlink>
      <w:r w:rsidRPr="00085121">
        <w:rPr>
          <w:rFonts w:ascii="Times New Roman" w:hAnsi="Times New Roman"/>
          <w:sz w:val="28"/>
          <w:szCs w:val="28"/>
        </w:rPr>
        <w:t xml:space="preserve"> Федерального закона от 15 декабря 2001 года № 166-ФЗ </w:t>
      </w:r>
      <w:r w:rsidR="003046A2">
        <w:rPr>
          <w:rFonts w:ascii="Times New Roman" w:hAnsi="Times New Roman"/>
          <w:sz w:val="28"/>
          <w:szCs w:val="28"/>
        </w:rPr>
        <w:t>«</w:t>
      </w:r>
      <w:r w:rsidRPr="00085121">
        <w:rPr>
          <w:rFonts w:ascii="Times New Roman" w:hAnsi="Times New Roman"/>
          <w:sz w:val="28"/>
          <w:szCs w:val="28"/>
        </w:rPr>
        <w:t>О государственном пенсионном обеспечении в Российской Федерации</w:t>
      </w:r>
      <w:r w:rsidR="003046A2">
        <w:rPr>
          <w:rFonts w:ascii="Times New Roman" w:hAnsi="Times New Roman"/>
          <w:sz w:val="28"/>
          <w:szCs w:val="28"/>
        </w:rPr>
        <w:t>»</w:t>
      </w:r>
      <w:r w:rsidRPr="00085121">
        <w:rPr>
          <w:rFonts w:ascii="Times New Roman" w:hAnsi="Times New Roman"/>
          <w:sz w:val="28"/>
          <w:szCs w:val="28"/>
        </w:rPr>
        <w:t>.</w:t>
      </w:r>
    </w:p>
    <w:p w:rsidR="00C91634" w:rsidRDefault="007B2D24" w:rsidP="00C91634">
      <w:pPr>
        <w:widowControl w:val="0"/>
        <w:autoSpaceDE w:val="0"/>
        <w:autoSpaceDN w:val="0"/>
        <w:adjustRightInd w:val="0"/>
        <w:spacing w:after="0" w:line="240" w:lineRule="auto"/>
        <w:ind w:firstLine="568"/>
        <w:jc w:val="both"/>
        <w:rPr>
          <w:rFonts w:ascii="Times New Roman" w:hAnsi="Times New Roman"/>
          <w:sz w:val="28"/>
          <w:szCs w:val="28"/>
        </w:rPr>
      </w:pPr>
      <w:r w:rsidRPr="003046A2">
        <w:rPr>
          <w:rFonts w:ascii="Times New Roman" w:hAnsi="Times New Roman"/>
          <w:sz w:val="28"/>
          <w:szCs w:val="28"/>
        </w:rPr>
        <w:t>5</w:t>
      </w:r>
      <w:r w:rsidR="00C91634" w:rsidRPr="003046A2">
        <w:rPr>
          <w:rFonts w:ascii="Times New Roman" w:hAnsi="Times New Roman"/>
          <w:sz w:val="28"/>
          <w:szCs w:val="28"/>
        </w:rPr>
        <w:t>.</w:t>
      </w:r>
      <w:r w:rsidR="00C91634" w:rsidRPr="00C91634">
        <w:rPr>
          <w:rFonts w:ascii="Times New Roman" w:hAnsi="Times New Roman"/>
          <w:sz w:val="28"/>
          <w:szCs w:val="28"/>
        </w:rPr>
        <w:t> Настоящее решение вступает в силу после его официального обнародования.</w:t>
      </w:r>
    </w:p>
    <w:p w:rsidR="007B2D24" w:rsidRPr="00C91634" w:rsidRDefault="007B2D24" w:rsidP="00C91634">
      <w:pPr>
        <w:widowControl w:val="0"/>
        <w:autoSpaceDE w:val="0"/>
        <w:autoSpaceDN w:val="0"/>
        <w:adjustRightInd w:val="0"/>
        <w:spacing w:after="0" w:line="240" w:lineRule="auto"/>
        <w:ind w:firstLine="568"/>
        <w:jc w:val="both"/>
        <w:rPr>
          <w:rFonts w:ascii="Times New Roman" w:hAnsi="Times New Roman"/>
          <w:sz w:val="28"/>
          <w:szCs w:val="28"/>
        </w:rPr>
      </w:pPr>
    </w:p>
    <w:p w:rsidR="00D10183" w:rsidRDefault="00D10183" w:rsidP="00B02B49">
      <w:pPr>
        <w:spacing w:after="0" w:line="312" w:lineRule="atLeast"/>
        <w:jc w:val="both"/>
        <w:textAlignment w:val="baseline"/>
        <w:rPr>
          <w:rFonts w:ascii="Times New Roman" w:eastAsia="Calibri" w:hAnsi="Times New Roman"/>
          <w:sz w:val="28"/>
          <w:szCs w:val="28"/>
          <w:lang w:eastAsia="en-US"/>
        </w:rPr>
      </w:pPr>
    </w:p>
    <w:p w:rsidR="00A509EA" w:rsidRPr="00A509EA" w:rsidRDefault="00A61B21" w:rsidP="00A509EA">
      <w:pPr>
        <w:shd w:val="clear" w:color="auto" w:fill="FFFFFF"/>
        <w:tabs>
          <w:tab w:val="left" w:pos="993"/>
          <w:tab w:val="left" w:pos="1276"/>
        </w:tabs>
        <w:spacing w:after="0"/>
        <w:rPr>
          <w:rFonts w:ascii="Times New Roman" w:hAnsi="Times New Roman"/>
          <w:bCs/>
          <w:sz w:val="28"/>
          <w:szCs w:val="28"/>
        </w:rPr>
      </w:pPr>
      <w:r w:rsidRPr="00A61B21">
        <w:rPr>
          <w:rFonts w:ascii="Times New Roman" w:eastAsia="Calibri" w:hAnsi="Times New Roman"/>
          <w:sz w:val="28"/>
          <w:szCs w:val="28"/>
          <w:lang w:eastAsia="en-US"/>
        </w:rPr>
        <w:t xml:space="preserve"> </w:t>
      </w:r>
      <w:r w:rsidR="00A509EA" w:rsidRPr="00A509EA">
        <w:rPr>
          <w:rFonts w:ascii="Times New Roman" w:hAnsi="Times New Roman"/>
          <w:bCs/>
          <w:sz w:val="28"/>
          <w:szCs w:val="28"/>
        </w:rPr>
        <w:t>Глава сельского поселения,</w:t>
      </w:r>
      <w:r w:rsidR="00A509EA" w:rsidRPr="00A509EA">
        <w:rPr>
          <w:rFonts w:ascii="Times New Roman" w:hAnsi="Times New Roman"/>
          <w:bCs/>
          <w:sz w:val="28"/>
          <w:szCs w:val="28"/>
        </w:rPr>
        <w:tab/>
      </w:r>
      <w:r w:rsidR="00A509EA" w:rsidRPr="00A509EA">
        <w:rPr>
          <w:rFonts w:ascii="Times New Roman" w:hAnsi="Times New Roman"/>
          <w:bCs/>
          <w:sz w:val="28"/>
          <w:szCs w:val="28"/>
        </w:rPr>
        <w:tab/>
      </w:r>
      <w:r w:rsidR="00A509EA" w:rsidRPr="00A509EA">
        <w:rPr>
          <w:rFonts w:ascii="Times New Roman" w:hAnsi="Times New Roman"/>
          <w:bCs/>
          <w:sz w:val="28"/>
          <w:szCs w:val="28"/>
        </w:rPr>
        <w:tab/>
      </w:r>
      <w:r w:rsidR="00A509EA" w:rsidRPr="00A509EA">
        <w:rPr>
          <w:rFonts w:ascii="Times New Roman" w:hAnsi="Times New Roman"/>
          <w:bCs/>
          <w:sz w:val="28"/>
          <w:szCs w:val="28"/>
        </w:rPr>
        <w:tab/>
      </w:r>
    </w:p>
    <w:p w:rsidR="00A509EA" w:rsidRPr="00A509EA" w:rsidRDefault="00A509EA"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r w:rsidRPr="00A509EA">
        <w:rPr>
          <w:rFonts w:ascii="Times New Roman" w:hAnsi="Times New Roman"/>
          <w:bCs/>
          <w:sz w:val="28"/>
          <w:szCs w:val="28"/>
        </w:rPr>
        <w:t>исполняющий полномочия</w:t>
      </w:r>
      <w:r w:rsidRPr="00A509EA">
        <w:rPr>
          <w:rFonts w:ascii="Times New Roman" w:hAnsi="Times New Roman"/>
          <w:bCs/>
          <w:sz w:val="28"/>
          <w:szCs w:val="28"/>
        </w:rPr>
        <w:tab/>
      </w:r>
      <w:r w:rsidRPr="00A509EA">
        <w:rPr>
          <w:rFonts w:ascii="Times New Roman" w:hAnsi="Times New Roman"/>
          <w:bCs/>
          <w:sz w:val="28"/>
          <w:szCs w:val="28"/>
        </w:rPr>
        <w:tab/>
      </w:r>
      <w:r w:rsidRPr="00A509EA">
        <w:rPr>
          <w:rFonts w:ascii="Times New Roman" w:hAnsi="Times New Roman"/>
          <w:bCs/>
          <w:sz w:val="28"/>
          <w:szCs w:val="28"/>
        </w:rPr>
        <w:tab/>
      </w:r>
      <w:r w:rsidRPr="00A509EA">
        <w:rPr>
          <w:rFonts w:ascii="Times New Roman" w:hAnsi="Times New Roman"/>
          <w:bCs/>
          <w:sz w:val="28"/>
          <w:szCs w:val="28"/>
        </w:rPr>
        <w:tab/>
      </w:r>
    </w:p>
    <w:p w:rsidR="00A509EA" w:rsidRPr="00A509EA" w:rsidRDefault="00A509EA"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r w:rsidRPr="00A509EA">
        <w:rPr>
          <w:rFonts w:ascii="Times New Roman" w:hAnsi="Times New Roman"/>
          <w:bCs/>
          <w:sz w:val="28"/>
          <w:szCs w:val="28"/>
        </w:rPr>
        <w:t>председателя Совета депутатов</w:t>
      </w:r>
    </w:p>
    <w:p w:rsidR="00A509EA" w:rsidRPr="00A509EA" w:rsidRDefault="00A509EA"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r w:rsidRPr="00A509EA">
        <w:rPr>
          <w:rFonts w:ascii="Times New Roman" w:hAnsi="Times New Roman"/>
          <w:bCs/>
          <w:sz w:val="28"/>
          <w:szCs w:val="28"/>
        </w:rPr>
        <w:t>сельского поселения</w:t>
      </w:r>
      <w:r w:rsidRPr="00A509EA">
        <w:rPr>
          <w:rFonts w:ascii="Times New Roman" w:hAnsi="Times New Roman"/>
          <w:bCs/>
          <w:sz w:val="28"/>
          <w:szCs w:val="28"/>
        </w:rPr>
        <w:tab/>
        <w:t xml:space="preserve"> </w:t>
      </w:r>
      <w:r w:rsidRPr="00A509EA">
        <w:rPr>
          <w:rFonts w:ascii="Times New Roman" w:hAnsi="Times New Roman"/>
          <w:bCs/>
          <w:sz w:val="28"/>
          <w:szCs w:val="28"/>
        </w:rPr>
        <w:tab/>
      </w:r>
      <w:r w:rsidRPr="00A509EA">
        <w:rPr>
          <w:rFonts w:ascii="Times New Roman" w:hAnsi="Times New Roman"/>
          <w:bCs/>
          <w:sz w:val="28"/>
          <w:szCs w:val="28"/>
        </w:rPr>
        <w:tab/>
      </w:r>
      <w:r w:rsidRPr="00A509EA">
        <w:rPr>
          <w:rFonts w:ascii="Times New Roman" w:hAnsi="Times New Roman"/>
          <w:bCs/>
          <w:sz w:val="28"/>
          <w:szCs w:val="28"/>
        </w:rPr>
        <w:tab/>
      </w:r>
      <w:r w:rsidRPr="00A509EA">
        <w:rPr>
          <w:rFonts w:ascii="Times New Roman" w:hAnsi="Times New Roman"/>
          <w:bCs/>
          <w:sz w:val="28"/>
          <w:szCs w:val="28"/>
        </w:rPr>
        <w:tab/>
        <w:t xml:space="preserve">                         А.И. Козлов</w:t>
      </w:r>
    </w:p>
    <w:p w:rsidR="009A48BA" w:rsidRDefault="009A48BA" w:rsidP="00B02B49">
      <w:pPr>
        <w:spacing w:after="0" w:line="312" w:lineRule="atLeast"/>
        <w:jc w:val="right"/>
        <w:textAlignment w:val="baseline"/>
        <w:rPr>
          <w:rFonts w:ascii="Times New Roman" w:eastAsia="Calibri" w:hAnsi="Times New Roman"/>
          <w:sz w:val="28"/>
          <w:szCs w:val="28"/>
          <w:lang w:eastAsia="en-US"/>
        </w:rPr>
      </w:pP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Приложение</w:t>
      </w: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 xml:space="preserve">к решению Совета депутатов </w:t>
      </w: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 xml:space="preserve">сельского поселения </w:t>
      </w:r>
      <w:r w:rsidR="00A509EA">
        <w:rPr>
          <w:rFonts w:ascii="Times New Roman" w:eastAsia="Calibri" w:hAnsi="Times New Roman"/>
          <w:sz w:val="28"/>
          <w:szCs w:val="28"/>
          <w:lang w:eastAsia="en-US"/>
        </w:rPr>
        <w:t>Цингалы</w:t>
      </w: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от</w:t>
      </w:r>
      <w:r w:rsidR="00085121">
        <w:rPr>
          <w:rFonts w:ascii="Times New Roman" w:eastAsia="Calibri" w:hAnsi="Times New Roman"/>
          <w:sz w:val="28"/>
          <w:szCs w:val="28"/>
          <w:lang w:eastAsia="en-US"/>
        </w:rPr>
        <w:t xml:space="preserve"> </w:t>
      </w:r>
      <w:r w:rsidR="00B175AB">
        <w:rPr>
          <w:rFonts w:ascii="Times New Roman" w:eastAsia="Calibri" w:hAnsi="Times New Roman"/>
          <w:sz w:val="28"/>
          <w:szCs w:val="28"/>
          <w:lang w:eastAsia="en-US"/>
        </w:rPr>
        <w:t>00</w:t>
      </w:r>
      <w:r w:rsidR="00085121">
        <w:rPr>
          <w:rFonts w:ascii="Times New Roman" w:eastAsia="Calibri" w:hAnsi="Times New Roman"/>
          <w:sz w:val="28"/>
          <w:szCs w:val="28"/>
          <w:lang w:eastAsia="en-US"/>
        </w:rPr>
        <w:t>.0</w:t>
      </w:r>
      <w:r w:rsidR="00B175AB">
        <w:rPr>
          <w:rFonts w:ascii="Times New Roman" w:eastAsia="Calibri" w:hAnsi="Times New Roman"/>
          <w:sz w:val="28"/>
          <w:szCs w:val="28"/>
          <w:lang w:eastAsia="en-US"/>
        </w:rPr>
        <w:t>0.000</w:t>
      </w:r>
      <w:r w:rsidR="00085121">
        <w:rPr>
          <w:rFonts w:ascii="Times New Roman" w:eastAsia="Calibri" w:hAnsi="Times New Roman"/>
          <w:sz w:val="28"/>
          <w:szCs w:val="28"/>
          <w:lang w:eastAsia="en-US"/>
        </w:rPr>
        <w:t xml:space="preserve"> №</w:t>
      </w:r>
      <w:r w:rsidR="00B175AB">
        <w:rPr>
          <w:rFonts w:ascii="Times New Roman" w:eastAsia="Calibri" w:hAnsi="Times New Roman"/>
          <w:sz w:val="28"/>
          <w:szCs w:val="28"/>
          <w:lang w:eastAsia="en-US"/>
        </w:rPr>
        <w:t xml:space="preserve"> 00</w:t>
      </w:r>
      <w:bookmarkStart w:id="0" w:name="_GoBack"/>
      <w:bookmarkEnd w:id="0"/>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eastAsia="Calibri" w:hAnsi="Times New Roman"/>
          <w:sz w:val="28"/>
          <w:szCs w:val="28"/>
          <w:lang w:eastAsia="en-US"/>
        </w:rPr>
        <w:t xml:space="preserve"> </w:t>
      </w:r>
      <w:r>
        <w:rPr>
          <w:rFonts w:ascii="Times New Roman" w:hAnsi="Times New Roman"/>
          <w:sz w:val="28"/>
          <w:szCs w:val="28"/>
        </w:rPr>
        <w:t xml:space="preserve"> </w:t>
      </w:r>
    </w:p>
    <w:p w:rsidR="00C91634" w:rsidRPr="00085121" w:rsidRDefault="00C91634" w:rsidP="00085121">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w:t>
      </w:r>
    </w:p>
    <w:p w:rsidR="00D10183" w:rsidRPr="0000712E" w:rsidRDefault="00C91634" w:rsidP="00C91634">
      <w:pPr>
        <w:widowControl w:val="0"/>
        <w:autoSpaceDE w:val="0"/>
        <w:autoSpaceDN w:val="0"/>
        <w:adjustRightInd w:val="0"/>
        <w:spacing w:after="0" w:line="240" w:lineRule="auto"/>
        <w:jc w:val="center"/>
        <w:rPr>
          <w:rFonts w:ascii="Times New Roman" w:hAnsi="Times New Roman"/>
          <w:bCs/>
          <w:color w:val="000001"/>
          <w:sz w:val="28"/>
          <w:szCs w:val="28"/>
        </w:rPr>
      </w:pPr>
      <w:r w:rsidRPr="0000712E">
        <w:rPr>
          <w:rFonts w:ascii="Times New Roman" w:hAnsi="Times New Roman"/>
          <w:bCs/>
          <w:color w:val="000001"/>
          <w:sz w:val="28"/>
          <w:szCs w:val="28"/>
        </w:rPr>
        <w:t xml:space="preserve"> ПОРЯДОК </w:t>
      </w:r>
    </w:p>
    <w:p w:rsidR="00C91634" w:rsidRPr="0000712E" w:rsidRDefault="00C91634" w:rsidP="00C91634">
      <w:pPr>
        <w:widowControl w:val="0"/>
        <w:autoSpaceDE w:val="0"/>
        <w:autoSpaceDN w:val="0"/>
        <w:adjustRightInd w:val="0"/>
        <w:spacing w:after="0" w:line="240" w:lineRule="auto"/>
        <w:jc w:val="center"/>
        <w:rPr>
          <w:rFonts w:ascii="Times New Roman" w:hAnsi="Times New Roman"/>
          <w:bCs/>
          <w:color w:val="000001"/>
          <w:sz w:val="28"/>
          <w:szCs w:val="28"/>
        </w:rPr>
      </w:pPr>
      <w:r w:rsidRPr="0000712E">
        <w:rPr>
          <w:rFonts w:ascii="Times New Roman" w:hAnsi="Times New Roman"/>
          <w:bCs/>
          <w:color w:val="000001"/>
          <w:sz w:val="28"/>
          <w:szCs w:val="28"/>
        </w:rPr>
        <w:t>НАЗНАЧЕНИЯ, ПРЕКРАЩЕНИЯ, ПЕРЕРАСЧЕТА И ВЫПЛАТЫ ПЕНСИИ ЗА ВЫСЛУГУ ЛЕТ ЛИЦАМ, ЗАМЕЩАВШИМ МУНИЦИПАЛЬНЫЕ ДОЛЖНОСТИ</w:t>
      </w:r>
      <w:r w:rsidR="005B4F64" w:rsidRPr="0000712E">
        <w:rPr>
          <w:rFonts w:ascii="Times New Roman" w:hAnsi="Times New Roman"/>
          <w:bCs/>
          <w:color w:val="000001"/>
          <w:sz w:val="28"/>
          <w:szCs w:val="28"/>
        </w:rPr>
        <w:t xml:space="preserve"> </w:t>
      </w:r>
      <w:r w:rsidRPr="0000712E">
        <w:rPr>
          <w:rFonts w:ascii="Times New Roman" w:hAnsi="Times New Roman"/>
          <w:bCs/>
          <w:color w:val="000001"/>
          <w:sz w:val="28"/>
          <w:szCs w:val="28"/>
        </w:rPr>
        <w:t xml:space="preserve">НА ПОСТОЯННОЙ ОСНОВЕ И ДОЛЖНОСТИ МУНИЦИПАЛЬНОЙ СЛУЖБЫ В ОРГАНАХ МЕСТНОГО САМОУПРАВЛЕНИЯ СЕЛЬСКОГО ПОСЕЛЕНИЯ </w:t>
      </w:r>
      <w:r w:rsidR="00A509EA" w:rsidRPr="0000712E">
        <w:rPr>
          <w:rFonts w:ascii="Times New Roman" w:hAnsi="Times New Roman"/>
          <w:bCs/>
          <w:color w:val="000001"/>
          <w:sz w:val="28"/>
          <w:szCs w:val="28"/>
        </w:rPr>
        <w:t>Ц</w:t>
      </w:r>
      <w:r w:rsidR="0000712E" w:rsidRPr="0000712E">
        <w:rPr>
          <w:rFonts w:ascii="Times New Roman" w:hAnsi="Times New Roman"/>
          <w:bCs/>
          <w:color w:val="000001"/>
          <w:sz w:val="28"/>
          <w:szCs w:val="28"/>
        </w:rPr>
        <w:t>ИНГАЛЫ</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Статья 1. Общие положения </w:t>
      </w:r>
    </w:p>
    <w:p w:rsidR="005B4F64" w:rsidRPr="007B2D2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1. Настоящий Порядок в соответствии со статьей 24 Федерального закона от 02.03.2007 </w:t>
      </w:r>
      <w:r>
        <w:rPr>
          <w:rFonts w:ascii="Times New Roman" w:hAnsi="Times New Roman"/>
          <w:sz w:val="28"/>
          <w:szCs w:val="28"/>
        </w:rPr>
        <w:t>№</w:t>
      </w:r>
      <w:r w:rsidR="0000712E">
        <w:rPr>
          <w:rFonts w:ascii="Times New Roman" w:hAnsi="Times New Roman"/>
          <w:sz w:val="28"/>
          <w:szCs w:val="28"/>
        </w:rPr>
        <w:t xml:space="preserve"> 25-ФЗ «</w:t>
      </w:r>
      <w:r w:rsidRPr="00C91634">
        <w:rPr>
          <w:rFonts w:ascii="Times New Roman" w:hAnsi="Times New Roman"/>
          <w:sz w:val="28"/>
          <w:szCs w:val="28"/>
        </w:rPr>
        <w:t>О муниципальной службе в Российской Федерации</w:t>
      </w:r>
      <w:r w:rsidR="0000712E">
        <w:rPr>
          <w:rFonts w:ascii="Times New Roman" w:hAnsi="Times New Roman"/>
          <w:sz w:val="28"/>
          <w:szCs w:val="28"/>
        </w:rPr>
        <w:t>»</w:t>
      </w:r>
      <w:r w:rsidRPr="00C91634">
        <w:rPr>
          <w:rFonts w:ascii="Times New Roman" w:hAnsi="Times New Roman"/>
          <w:sz w:val="28"/>
          <w:szCs w:val="28"/>
        </w:rPr>
        <w:t xml:space="preserve">, частью 4 статьи 7 Федерального закона от 15.12.2001 </w:t>
      </w:r>
      <w:r>
        <w:rPr>
          <w:rFonts w:ascii="Times New Roman" w:hAnsi="Times New Roman"/>
          <w:sz w:val="28"/>
          <w:szCs w:val="28"/>
        </w:rPr>
        <w:t>№</w:t>
      </w:r>
      <w:r w:rsidR="0000712E">
        <w:rPr>
          <w:rFonts w:ascii="Times New Roman" w:hAnsi="Times New Roman"/>
          <w:sz w:val="28"/>
          <w:szCs w:val="28"/>
        </w:rPr>
        <w:t xml:space="preserve"> 166-ФЗ «</w:t>
      </w:r>
      <w:r w:rsidRPr="00C91634">
        <w:rPr>
          <w:rFonts w:ascii="Times New Roman" w:hAnsi="Times New Roman"/>
          <w:sz w:val="28"/>
          <w:szCs w:val="28"/>
        </w:rPr>
        <w:t>О государственном пенсионном обеспечении в Российской Федерации</w:t>
      </w:r>
      <w:r w:rsidR="0000712E">
        <w:rPr>
          <w:rFonts w:ascii="Times New Roman" w:hAnsi="Times New Roman"/>
          <w:sz w:val="28"/>
          <w:szCs w:val="28"/>
        </w:rPr>
        <w:t>»</w:t>
      </w:r>
      <w:r w:rsidRPr="00C91634">
        <w:rPr>
          <w:rFonts w:ascii="Times New Roman" w:hAnsi="Times New Roman"/>
          <w:sz w:val="28"/>
          <w:szCs w:val="28"/>
        </w:rPr>
        <w:t xml:space="preserve">, статьей 17 Закона Ханты-Мансийского автономного округа - Югры от 20.07.2007 </w:t>
      </w:r>
      <w:r>
        <w:rPr>
          <w:rFonts w:ascii="Times New Roman" w:hAnsi="Times New Roman"/>
          <w:sz w:val="28"/>
          <w:szCs w:val="28"/>
        </w:rPr>
        <w:t>№</w:t>
      </w:r>
      <w:r w:rsidRPr="00C91634">
        <w:rPr>
          <w:rFonts w:ascii="Times New Roman" w:hAnsi="Times New Roman"/>
          <w:sz w:val="28"/>
          <w:szCs w:val="28"/>
        </w:rPr>
        <w:t xml:space="preserve"> 113</w:t>
      </w:r>
      <w:r w:rsidR="0000712E">
        <w:rPr>
          <w:rFonts w:ascii="Times New Roman" w:hAnsi="Times New Roman"/>
          <w:sz w:val="28"/>
          <w:szCs w:val="28"/>
        </w:rPr>
        <w:t>-оз «</w:t>
      </w:r>
      <w:r w:rsidRPr="007B2D24">
        <w:rPr>
          <w:rFonts w:ascii="Times New Roman" w:hAnsi="Times New Roman"/>
          <w:sz w:val="28"/>
          <w:szCs w:val="28"/>
        </w:rPr>
        <w:t xml:space="preserve">Об отдельных вопросах муниципальной службы в Ханты-Мансийском автономном округе </w:t>
      </w:r>
      <w:r w:rsidR="0000712E">
        <w:rPr>
          <w:rFonts w:ascii="Times New Roman" w:hAnsi="Times New Roman"/>
          <w:sz w:val="28"/>
          <w:szCs w:val="28"/>
        </w:rPr>
        <w:t>–</w:t>
      </w:r>
      <w:r w:rsidRPr="007B2D24">
        <w:rPr>
          <w:rFonts w:ascii="Times New Roman" w:hAnsi="Times New Roman"/>
          <w:sz w:val="28"/>
          <w:szCs w:val="28"/>
        </w:rPr>
        <w:t xml:space="preserve"> Югре</w:t>
      </w:r>
      <w:r w:rsidR="0000712E">
        <w:rPr>
          <w:rFonts w:ascii="Times New Roman" w:hAnsi="Times New Roman"/>
          <w:sz w:val="28"/>
          <w:szCs w:val="28"/>
        </w:rPr>
        <w:t>»</w:t>
      </w:r>
      <w:r w:rsidRPr="007B2D24">
        <w:rPr>
          <w:rFonts w:ascii="Times New Roman" w:hAnsi="Times New Roman"/>
          <w:sz w:val="28"/>
          <w:szCs w:val="28"/>
        </w:rPr>
        <w:t xml:space="preserve">, статьей 6 Закона Ханты-Мансийского автономного округа - Югры от 28.12.2007 </w:t>
      </w:r>
    </w:p>
    <w:p w:rsidR="00C91634" w:rsidRPr="00C91634" w:rsidRDefault="0000712E" w:rsidP="005B4F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201-оз «</w:t>
      </w:r>
      <w:r w:rsidR="00C91634" w:rsidRPr="007B2D24">
        <w:rPr>
          <w:rFonts w:ascii="Times New Roman" w:hAnsi="Times New Roman"/>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w:t>
      </w:r>
      <w:r>
        <w:rPr>
          <w:rFonts w:ascii="Times New Roman" w:hAnsi="Times New Roman"/>
          <w:sz w:val="28"/>
          <w:szCs w:val="28"/>
        </w:rPr>
        <w:t>–</w:t>
      </w:r>
      <w:r w:rsidR="00C91634" w:rsidRPr="007B2D24">
        <w:rPr>
          <w:rFonts w:ascii="Times New Roman" w:hAnsi="Times New Roman"/>
          <w:sz w:val="28"/>
          <w:szCs w:val="28"/>
        </w:rPr>
        <w:t xml:space="preserve"> Югре</w:t>
      </w:r>
      <w:r>
        <w:rPr>
          <w:rFonts w:ascii="Times New Roman" w:hAnsi="Times New Roman"/>
          <w:sz w:val="28"/>
          <w:szCs w:val="28"/>
        </w:rPr>
        <w:t>»</w:t>
      </w:r>
      <w:r w:rsidR="00C91634" w:rsidRPr="007B2D24">
        <w:rPr>
          <w:rFonts w:ascii="Times New Roman" w:hAnsi="Times New Roman"/>
          <w:sz w:val="28"/>
          <w:szCs w:val="28"/>
        </w:rPr>
        <w:t>, Законом Ханты-Мансийского автономного округ</w:t>
      </w:r>
      <w:r>
        <w:rPr>
          <w:rFonts w:ascii="Times New Roman" w:hAnsi="Times New Roman"/>
          <w:sz w:val="28"/>
          <w:szCs w:val="28"/>
        </w:rPr>
        <w:t>а - Югры от 31.12.2004 № 97-оз «</w:t>
      </w:r>
      <w:r w:rsidR="00C91634" w:rsidRPr="007B2D24">
        <w:rPr>
          <w:rFonts w:ascii="Times New Roman" w:hAnsi="Times New Roman"/>
          <w:sz w:val="28"/>
          <w:szCs w:val="28"/>
        </w:rPr>
        <w:t xml:space="preserve">О государственной гражданской службе Ханты-Мансийского автономного округа </w:t>
      </w:r>
      <w:r>
        <w:rPr>
          <w:rFonts w:ascii="Times New Roman" w:hAnsi="Times New Roman"/>
          <w:sz w:val="28"/>
          <w:szCs w:val="28"/>
        </w:rPr>
        <w:t>–</w:t>
      </w:r>
      <w:r w:rsidR="00C91634" w:rsidRPr="007B2D24">
        <w:rPr>
          <w:rFonts w:ascii="Times New Roman" w:hAnsi="Times New Roman"/>
          <w:sz w:val="28"/>
          <w:szCs w:val="28"/>
        </w:rPr>
        <w:t xml:space="preserve"> Югры</w:t>
      </w:r>
      <w:r>
        <w:rPr>
          <w:rFonts w:ascii="Times New Roman" w:hAnsi="Times New Roman"/>
          <w:sz w:val="28"/>
          <w:szCs w:val="28"/>
        </w:rPr>
        <w:t>»</w:t>
      </w:r>
      <w:r w:rsidR="00C91634" w:rsidRPr="007B2D24">
        <w:rPr>
          <w:rFonts w:ascii="Times New Roman" w:hAnsi="Times New Roman"/>
          <w:sz w:val="28"/>
          <w:szCs w:val="28"/>
        </w:rPr>
        <w:t xml:space="preserve">, уставом сельского поселения </w:t>
      </w:r>
      <w:r w:rsidR="00A509EA">
        <w:rPr>
          <w:rFonts w:ascii="Times New Roman" w:hAnsi="Times New Roman"/>
          <w:sz w:val="28"/>
          <w:szCs w:val="28"/>
        </w:rPr>
        <w:t>Цингалы</w:t>
      </w:r>
      <w:r w:rsidR="00C91634" w:rsidRPr="007B2D24">
        <w:rPr>
          <w:rFonts w:ascii="Times New Roman" w:hAnsi="Times New Roman"/>
          <w:sz w:val="28"/>
          <w:szCs w:val="28"/>
        </w:rPr>
        <w:t>, определяет процедуру назначения, прекращения</w:t>
      </w:r>
      <w:r w:rsidR="00C91634" w:rsidRPr="00C91634">
        <w:rPr>
          <w:rFonts w:ascii="Times New Roman" w:hAnsi="Times New Roman"/>
          <w:sz w:val="28"/>
          <w:szCs w:val="28"/>
        </w:rPr>
        <w:t xml:space="preserve">,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sidR="00A509EA">
        <w:rPr>
          <w:rFonts w:ascii="Times New Roman" w:hAnsi="Times New Roman"/>
          <w:sz w:val="28"/>
          <w:szCs w:val="28"/>
        </w:rPr>
        <w:t>Цингалы</w:t>
      </w:r>
      <w:r w:rsidR="00C91634"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2. Выплата пенсии за выслугу лет, включая услуги доставки, производится за счет средств бюджета сельского поселения </w:t>
      </w:r>
      <w:r w:rsidR="00A509EA">
        <w:rPr>
          <w:rFonts w:ascii="Times New Roman" w:hAnsi="Times New Roman"/>
          <w:sz w:val="28"/>
          <w:szCs w:val="28"/>
        </w:rPr>
        <w:t>Цингалы</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5B4F64" w:rsidRPr="00C91634" w:rsidRDefault="00C91634" w:rsidP="008C5AD8">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Статья 2. Право на установление пенсии за выслугу лет </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1. Право на пенсию </w:t>
      </w:r>
      <w:r w:rsidR="008C5AD8">
        <w:rPr>
          <w:rFonts w:ascii="Times New Roman" w:hAnsi="Times New Roman"/>
          <w:sz w:val="28"/>
          <w:szCs w:val="28"/>
        </w:rPr>
        <w:t>за выслугу лет имеют:</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а) лица, замещавшие муниципальные должности на постоянной основе не менее срока, </w:t>
      </w:r>
      <w:r w:rsidRPr="001B6DB6">
        <w:rPr>
          <w:rFonts w:ascii="Times New Roman" w:hAnsi="Times New Roman"/>
          <w:sz w:val="28"/>
          <w:szCs w:val="28"/>
        </w:rPr>
        <w:t xml:space="preserve">предусмотренного для соответствующей муниципальной должности Уставом сельского поселения </w:t>
      </w:r>
      <w:r w:rsidR="00A509EA">
        <w:rPr>
          <w:rFonts w:ascii="Times New Roman" w:hAnsi="Times New Roman"/>
          <w:sz w:val="28"/>
          <w:szCs w:val="28"/>
        </w:rPr>
        <w:t>Цингалы</w:t>
      </w:r>
      <w:r w:rsidRPr="001B6DB6">
        <w:rPr>
          <w:rFonts w:ascii="Times New Roman" w:hAnsi="Times New Roman"/>
          <w:sz w:val="28"/>
          <w:szCs w:val="28"/>
        </w:rPr>
        <w:t>,</w:t>
      </w:r>
      <w:r w:rsidRPr="00C91634">
        <w:rPr>
          <w:rFonts w:ascii="Times New Roman" w:hAnsi="Times New Roman"/>
          <w:sz w:val="28"/>
          <w:szCs w:val="28"/>
        </w:rPr>
        <w:t xml:space="preserve"> при выходе на пенсию и прекращении своих полномочий, за исключением случая прекращения полномочий досрочно в связи с вступлением в </w:t>
      </w:r>
      <w:r w:rsidRPr="00C91634">
        <w:rPr>
          <w:rFonts w:ascii="Times New Roman" w:hAnsi="Times New Roman"/>
          <w:sz w:val="28"/>
          <w:szCs w:val="28"/>
        </w:rPr>
        <w:lastRenderedPageBreak/>
        <w:t>законную силу</w:t>
      </w:r>
      <w:r w:rsidR="008C5AD8">
        <w:rPr>
          <w:rFonts w:ascii="Times New Roman" w:hAnsi="Times New Roman"/>
          <w:sz w:val="28"/>
          <w:szCs w:val="28"/>
        </w:rPr>
        <w:t xml:space="preserve"> обвинительного приговора суда;</w:t>
      </w:r>
    </w:p>
    <w:p w:rsidR="00C91634" w:rsidRPr="00C91634" w:rsidRDefault="00C91634" w:rsidP="005B4F6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б) лица, замещавшие должность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Pr>
          <w:rFonts w:ascii="Times New Roman" w:hAnsi="Times New Roman"/>
          <w:sz w:val="28"/>
          <w:szCs w:val="28"/>
        </w:rPr>
        <w:t>№</w:t>
      </w:r>
      <w:r w:rsidR="0000712E">
        <w:rPr>
          <w:rFonts w:ascii="Times New Roman" w:hAnsi="Times New Roman"/>
          <w:sz w:val="28"/>
          <w:szCs w:val="28"/>
        </w:rPr>
        <w:t xml:space="preserve"> 166-ФЗ «</w:t>
      </w:r>
      <w:r w:rsidRPr="00C91634">
        <w:rPr>
          <w:rFonts w:ascii="Times New Roman" w:hAnsi="Times New Roman"/>
          <w:sz w:val="28"/>
          <w:szCs w:val="28"/>
        </w:rPr>
        <w:t>О государственном пенсионном обеспечении в Российской Федерации</w:t>
      </w:r>
      <w:r w:rsidR="0000712E">
        <w:rPr>
          <w:rFonts w:ascii="Times New Roman" w:hAnsi="Times New Roman"/>
          <w:sz w:val="28"/>
          <w:szCs w:val="28"/>
        </w:rPr>
        <w:t>»</w:t>
      </w:r>
      <w:r w:rsidRPr="00C91634">
        <w:rPr>
          <w:rFonts w:ascii="Times New Roman" w:hAnsi="Times New Roman"/>
          <w:sz w:val="28"/>
          <w:szCs w:val="28"/>
        </w:rPr>
        <w:t xml:space="preserve">, либо при наличии стажа муниципальной службы и иных периодов замещения должностей в соответствии с Указом Президента Российской Федерации от 19 ноября 2007 года </w:t>
      </w:r>
      <w:r>
        <w:rPr>
          <w:rFonts w:ascii="Times New Roman" w:hAnsi="Times New Roman"/>
          <w:sz w:val="28"/>
          <w:szCs w:val="28"/>
        </w:rPr>
        <w:t>№</w:t>
      </w:r>
      <w:r w:rsidR="0000712E">
        <w:rPr>
          <w:rFonts w:ascii="Times New Roman" w:hAnsi="Times New Roman"/>
          <w:sz w:val="28"/>
          <w:szCs w:val="28"/>
        </w:rPr>
        <w:t xml:space="preserve"> 1532 «</w:t>
      </w:r>
      <w:r w:rsidRPr="00C91634">
        <w:rPr>
          <w:rFonts w:ascii="Times New Roman" w:hAnsi="Times New Roman"/>
          <w:sz w:val="28"/>
          <w:szCs w:val="28"/>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r w:rsidR="0000712E">
        <w:rPr>
          <w:rFonts w:ascii="Times New Roman" w:hAnsi="Times New Roman"/>
          <w:sz w:val="28"/>
          <w:szCs w:val="28"/>
        </w:rPr>
        <w:t>»</w:t>
      </w:r>
      <w:r w:rsidRPr="00C91634">
        <w:rPr>
          <w:rFonts w:ascii="Times New Roman" w:hAnsi="Times New Roman"/>
          <w:sz w:val="28"/>
          <w:szCs w:val="28"/>
        </w:rPr>
        <w:t xml:space="preserve"> не менее стажа, продолжительность которого определяется согласно приложению к Федеральному закону от 15.12.2001 </w:t>
      </w:r>
      <w:r>
        <w:rPr>
          <w:rFonts w:ascii="Times New Roman" w:hAnsi="Times New Roman"/>
          <w:sz w:val="28"/>
          <w:szCs w:val="28"/>
        </w:rPr>
        <w:t>№</w:t>
      </w:r>
      <w:r w:rsidR="0000712E">
        <w:rPr>
          <w:rFonts w:ascii="Times New Roman" w:hAnsi="Times New Roman"/>
          <w:sz w:val="28"/>
          <w:szCs w:val="28"/>
        </w:rPr>
        <w:t xml:space="preserve"> 166-ФЗ «</w:t>
      </w:r>
      <w:r w:rsidRPr="00C91634">
        <w:rPr>
          <w:rFonts w:ascii="Times New Roman" w:hAnsi="Times New Roman"/>
          <w:sz w:val="28"/>
          <w:szCs w:val="28"/>
        </w:rPr>
        <w:t>О государственном пенсионном обеспечении в Российской Федерации</w:t>
      </w:r>
      <w:r w:rsidR="0000712E">
        <w:rPr>
          <w:rFonts w:ascii="Times New Roman" w:hAnsi="Times New Roman"/>
          <w:sz w:val="28"/>
          <w:szCs w:val="28"/>
        </w:rPr>
        <w:t>»</w:t>
      </w:r>
      <w:r w:rsidRPr="00C91634">
        <w:rPr>
          <w:rFonts w:ascii="Times New Roman" w:hAnsi="Times New Roman"/>
          <w:sz w:val="28"/>
          <w:szCs w:val="28"/>
        </w:rPr>
        <w:t xml:space="preserve"> (далее по тексту - стаж для назначения пенсии), при условиях замещения должности муниципальной службы в органах местного самоуправления сельского поселения </w:t>
      </w:r>
      <w:r w:rsidR="00A509EA">
        <w:rPr>
          <w:rFonts w:ascii="Times New Roman" w:hAnsi="Times New Roman"/>
          <w:sz w:val="28"/>
          <w:szCs w:val="28"/>
        </w:rPr>
        <w:t>Цингалы</w:t>
      </w:r>
      <w:r w:rsidRPr="00C91634">
        <w:rPr>
          <w:rFonts w:ascii="Times New Roman" w:hAnsi="Times New Roman"/>
          <w:sz w:val="28"/>
          <w:szCs w:val="28"/>
        </w:rPr>
        <w:t xml:space="preserve"> не менее 12 полных месяцев и увольнении с муниципальной службы в органах местного самоуправления сельского поселения </w:t>
      </w:r>
      <w:r w:rsidR="00A509EA">
        <w:rPr>
          <w:rFonts w:ascii="Times New Roman" w:hAnsi="Times New Roman"/>
          <w:sz w:val="28"/>
          <w:szCs w:val="28"/>
        </w:rPr>
        <w:t>Цингалы</w:t>
      </w:r>
      <w:r w:rsidRPr="00C91634">
        <w:rPr>
          <w:rFonts w:ascii="Times New Roman" w:hAnsi="Times New Roman"/>
          <w:sz w:val="28"/>
          <w:szCs w:val="28"/>
        </w:rPr>
        <w:t xml:space="preserve">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и пунктом 1 части 1</w:t>
      </w:r>
      <w:r w:rsidR="0000712E">
        <w:rPr>
          <w:rFonts w:ascii="Times New Roman" w:hAnsi="Times New Roman"/>
          <w:sz w:val="28"/>
          <w:szCs w:val="28"/>
        </w:rPr>
        <w:t xml:space="preserve"> статьи 19 Федерального закона «</w:t>
      </w:r>
      <w:r w:rsidRPr="00C91634">
        <w:rPr>
          <w:rFonts w:ascii="Times New Roman" w:hAnsi="Times New Roman"/>
          <w:sz w:val="28"/>
          <w:szCs w:val="28"/>
        </w:rPr>
        <w:t>О муниципальной службе в Российской Федерации</w:t>
      </w:r>
      <w:r w:rsidR="0000712E">
        <w:rPr>
          <w:rFonts w:ascii="Times New Roman" w:hAnsi="Times New Roman"/>
          <w:sz w:val="28"/>
          <w:szCs w:val="28"/>
        </w:rPr>
        <w:t>»</w:t>
      </w:r>
      <w:r w:rsidRPr="00C91634">
        <w:rPr>
          <w:rFonts w:ascii="Times New Roman" w:hAnsi="Times New Roman"/>
          <w:sz w:val="28"/>
          <w:szCs w:val="28"/>
        </w:rPr>
        <w:t xml:space="preserve"> (с учетом положений, предусмотренных абзацами вторы</w:t>
      </w:r>
      <w:r w:rsidR="005B4F64">
        <w:rPr>
          <w:rFonts w:ascii="Times New Roman" w:hAnsi="Times New Roman"/>
          <w:sz w:val="28"/>
          <w:szCs w:val="28"/>
        </w:rPr>
        <w:t>м и третьим настоящего пункта).</w:t>
      </w:r>
    </w:p>
    <w:p w:rsidR="00C91634" w:rsidRPr="00C91634" w:rsidRDefault="00C91634" w:rsidP="005B4F6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w:t>
      </w:r>
      <w:r w:rsidR="0000712E">
        <w:rPr>
          <w:rFonts w:ascii="Times New Roman" w:hAnsi="Times New Roman"/>
          <w:sz w:val="28"/>
          <w:szCs w:val="28"/>
        </w:rPr>
        <w:t>муниципальной службы категории «</w:t>
      </w:r>
      <w:r w:rsidRPr="00C91634">
        <w:rPr>
          <w:rFonts w:ascii="Times New Roman" w:hAnsi="Times New Roman"/>
          <w:sz w:val="28"/>
          <w:szCs w:val="28"/>
        </w:rPr>
        <w:t>руководитель</w:t>
      </w:r>
      <w:r w:rsidR="0000712E">
        <w:rPr>
          <w:rFonts w:ascii="Times New Roman" w:hAnsi="Times New Roman"/>
          <w:sz w:val="28"/>
          <w:szCs w:val="28"/>
        </w:rPr>
        <w:t>» или «</w:t>
      </w:r>
      <w:r w:rsidRPr="00C91634">
        <w:rPr>
          <w:rFonts w:ascii="Times New Roman" w:hAnsi="Times New Roman"/>
          <w:sz w:val="28"/>
          <w:szCs w:val="28"/>
        </w:rPr>
        <w:t>помощник (советник)</w:t>
      </w:r>
      <w:r w:rsidR="0000712E">
        <w:rPr>
          <w:rFonts w:ascii="Times New Roman" w:hAnsi="Times New Roman"/>
          <w:sz w:val="28"/>
          <w:szCs w:val="28"/>
        </w:rPr>
        <w:t>»</w:t>
      </w:r>
      <w:r w:rsidRPr="00C91634">
        <w:rPr>
          <w:rFonts w:ascii="Times New Roman" w:hAnsi="Times New Roman"/>
          <w:sz w:val="28"/>
          <w:szCs w:val="28"/>
        </w:rPr>
        <w:t>), 3 и 7 части 1 статьи 77, пунктом 3 части 1 статьи 81 Трудового кодекса Российской Федерации и пунктом 1 части 1</w:t>
      </w:r>
      <w:r w:rsidR="0000712E">
        <w:rPr>
          <w:rFonts w:ascii="Times New Roman" w:hAnsi="Times New Roman"/>
          <w:sz w:val="28"/>
          <w:szCs w:val="28"/>
        </w:rPr>
        <w:t xml:space="preserve"> статьи 19 Федерального закона «</w:t>
      </w:r>
      <w:r w:rsidRPr="00C91634">
        <w:rPr>
          <w:rFonts w:ascii="Times New Roman" w:hAnsi="Times New Roman"/>
          <w:sz w:val="28"/>
          <w:szCs w:val="28"/>
        </w:rPr>
        <w:t>О муниципальной службе в Российской Федерации</w:t>
      </w:r>
      <w:r w:rsidR="0000712E">
        <w:rPr>
          <w:rFonts w:ascii="Times New Roman" w:hAnsi="Times New Roman"/>
          <w:sz w:val="28"/>
          <w:szCs w:val="28"/>
        </w:rPr>
        <w:t>»</w:t>
      </w:r>
      <w:r w:rsidRPr="00C91634">
        <w:rPr>
          <w:rFonts w:ascii="Times New Roman" w:hAnsi="Times New Roman"/>
          <w:sz w:val="28"/>
          <w:szCs w:val="28"/>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w:t>
      </w:r>
      <w:r w:rsidR="0000712E">
        <w:rPr>
          <w:rFonts w:ascii="Times New Roman" w:hAnsi="Times New Roman"/>
          <w:sz w:val="28"/>
          <w:szCs w:val="28"/>
        </w:rPr>
        <w:t>9, 30 - 33 Федерального закона «</w:t>
      </w:r>
      <w:r w:rsidRPr="00C91634">
        <w:rPr>
          <w:rFonts w:ascii="Times New Roman" w:hAnsi="Times New Roman"/>
          <w:sz w:val="28"/>
          <w:szCs w:val="28"/>
        </w:rPr>
        <w:t>О страховых пенсиях</w:t>
      </w:r>
      <w:r w:rsidR="0000712E">
        <w:rPr>
          <w:rFonts w:ascii="Times New Roman" w:hAnsi="Times New Roman"/>
          <w:sz w:val="28"/>
          <w:szCs w:val="28"/>
        </w:rPr>
        <w:t>»</w:t>
      </w:r>
      <w:r w:rsidRPr="00C91634">
        <w:rPr>
          <w:rFonts w:ascii="Times New Roman" w:hAnsi="Times New Roman"/>
          <w:sz w:val="28"/>
          <w:szCs w:val="28"/>
        </w:rPr>
        <w:t xml:space="preserve"> и непосредственно перед увольнением замещали должности муниципальной службы</w:t>
      </w:r>
      <w:r w:rsidR="005B4F64">
        <w:rPr>
          <w:rFonts w:ascii="Times New Roman" w:hAnsi="Times New Roman"/>
          <w:sz w:val="28"/>
          <w:szCs w:val="28"/>
        </w:rPr>
        <w:t xml:space="preserve"> не менее </w:t>
      </w:r>
      <w:r w:rsidR="005B4F64">
        <w:rPr>
          <w:rFonts w:ascii="Times New Roman" w:hAnsi="Times New Roman"/>
          <w:sz w:val="28"/>
          <w:szCs w:val="28"/>
        </w:rPr>
        <w:lastRenderedPageBreak/>
        <w:t>12 полных месяцев.</w:t>
      </w:r>
    </w:p>
    <w:p w:rsidR="00C91634" w:rsidRPr="00C91634" w:rsidRDefault="00C91634" w:rsidP="005B4F6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w:t>
      </w:r>
      <w:r w:rsidR="0000712E">
        <w:rPr>
          <w:rFonts w:ascii="Times New Roman" w:hAnsi="Times New Roman"/>
          <w:sz w:val="28"/>
          <w:szCs w:val="28"/>
        </w:rPr>
        <w:t>муниципальной службы категории «</w:t>
      </w:r>
      <w:r w:rsidRPr="00C91634">
        <w:rPr>
          <w:rFonts w:ascii="Times New Roman" w:hAnsi="Times New Roman"/>
          <w:sz w:val="28"/>
          <w:szCs w:val="28"/>
        </w:rPr>
        <w:t>руководитель</w:t>
      </w:r>
      <w:r w:rsidR="0000712E">
        <w:rPr>
          <w:rFonts w:ascii="Times New Roman" w:hAnsi="Times New Roman"/>
          <w:sz w:val="28"/>
          <w:szCs w:val="28"/>
        </w:rPr>
        <w:t>» или «</w:t>
      </w:r>
      <w:r w:rsidRPr="00C91634">
        <w:rPr>
          <w:rFonts w:ascii="Times New Roman" w:hAnsi="Times New Roman"/>
          <w:sz w:val="28"/>
          <w:szCs w:val="28"/>
        </w:rPr>
        <w:t>помощник (советник)</w:t>
      </w:r>
      <w:r w:rsidR="0000712E">
        <w:rPr>
          <w:rFonts w:ascii="Times New Roman" w:hAnsi="Times New Roman"/>
          <w:sz w:val="28"/>
          <w:szCs w:val="28"/>
        </w:rPr>
        <w:t>»</w:t>
      </w:r>
      <w:r w:rsidRPr="00C91634">
        <w:rPr>
          <w:rFonts w:ascii="Times New Roman" w:hAnsi="Times New Roman"/>
          <w:sz w:val="28"/>
          <w:szCs w:val="28"/>
        </w:rPr>
        <w:t>), 8 и 9 части 1 статьи 77, пунктами 1, 2 части 1 статьи 81, пунктами 2, 5,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w:t>
      </w:r>
      <w:r w:rsidR="005B4F64">
        <w:rPr>
          <w:rFonts w:ascii="Times New Roman" w:hAnsi="Times New Roman"/>
          <w:sz w:val="28"/>
          <w:szCs w:val="28"/>
        </w:rPr>
        <w:t>2 полных месяцев.</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Муниципальные служащие имеют право на пенсию за выслугу лет, устанавливаемую к страховой пенсии по старости (инвалидности), назначенной в соот</w:t>
      </w:r>
      <w:r w:rsidR="0000712E">
        <w:rPr>
          <w:rFonts w:ascii="Times New Roman" w:hAnsi="Times New Roman"/>
          <w:sz w:val="28"/>
          <w:szCs w:val="28"/>
        </w:rPr>
        <w:t>ветствии с Федеральным законом «</w:t>
      </w:r>
      <w:r w:rsidRPr="00C91634">
        <w:rPr>
          <w:rFonts w:ascii="Times New Roman" w:hAnsi="Times New Roman"/>
          <w:sz w:val="28"/>
          <w:szCs w:val="28"/>
        </w:rPr>
        <w:t>О страховых пенсиях</w:t>
      </w:r>
      <w:r w:rsidR="0000712E">
        <w:rPr>
          <w:rFonts w:ascii="Times New Roman" w:hAnsi="Times New Roman"/>
          <w:sz w:val="28"/>
          <w:szCs w:val="28"/>
        </w:rPr>
        <w:t>»</w:t>
      </w:r>
      <w:r w:rsidRPr="00C91634">
        <w:rPr>
          <w:rFonts w:ascii="Times New Roman" w:hAnsi="Times New Roman"/>
          <w:sz w:val="28"/>
          <w:szCs w:val="28"/>
        </w:rPr>
        <w:t xml:space="preserve"> либо досрочно назначенной в соответствии с Законом Российской Федерации от 19.04.1991 </w:t>
      </w:r>
      <w:r>
        <w:rPr>
          <w:rFonts w:ascii="Times New Roman" w:hAnsi="Times New Roman"/>
          <w:sz w:val="28"/>
          <w:szCs w:val="28"/>
        </w:rPr>
        <w:t>№</w:t>
      </w:r>
      <w:r w:rsidR="0000712E">
        <w:rPr>
          <w:rFonts w:ascii="Times New Roman" w:hAnsi="Times New Roman"/>
          <w:sz w:val="28"/>
          <w:szCs w:val="28"/>
        </w:rPr>
        <w:t xml:space="preserve"> 1032-I «</w:t>
      </w:r>
      <w:r w:rsidRPr="00C91634">
        <w:rPr>
          <w:rFonts w:ascii="Times New Roman" w:hAnsi="Times New Roman"/>
          <w:sz w:val="28"/>
          <w:szCs w:val="28"/>
        </w:rPr>
        <w:t>О занятости населения в Российской Федерации</w:t>
      </w:r>
      <w:r w:rsidR="0000712E">
        <w:rPr>
          <w:rFonts w:ascii="Times New Roman" w:hAnsi="Times New Roman"/>
          <w:sz w:val="28"/>
          <w:szCs w:val="28"/>
        </w:rPr>
        <w:t>»</w:t>
      </w:r>
      <w:r w:rsidRPr="00C91634">
        <w:rPr>
          <w:rFonts w:ascii="Times New Roman" w:hAnsi="Times New Roman"/>
          <w:sz w:val="28"/>
          <w:szCs w:val="28"/>
        </w:rPr>
        <w:t xml:space="preserve">,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Pr>
          <w:rFonts w:ascii="Times New Roman" w:hAnsi="Times New Roman"/>
          <w:sz w:val="28"/>
          <w:szCs w:val="28"/>
        </w:rPr>
        <w:t>№</w:t>
      </w:r>
      <w:r w:rsidR="0000712E">
        <w:rPr>
          <w:rFonts w:ascii="Times New Roman" w:hAnsi="Times New Roman"/>
          <w:sz w:val="28"/>
          <w:szCs w:val="28"/>
        </w:rPr>
        <w:t xml:space="preserve"> 166-ФЗ «</w:t>
      </w:r>
      <w:r w:rsidRPr="00C91634">
        <w:rPr>
          <w:rFonts w:ascii="Times New Roman" w:hAnsi="Times New Roman"/>
          <w:sz w:val="28"/>
          <w:szCs w:val="28"/>
        </w:rPr>
        <w:t>О государственном пенсионном обеспечении в Российской Федерации</w:t>
      </w:r>
      <w:r w:rsidR="0000712E">
        <w:rPr>
          <w:rFonts w:ascii="Times New Roman" w:hAnsi="Times New Roman"/>
          <w:sz w:val="28"/>
          <w:szCs w:val="28"/>
        </w:rPr>
        <w:t>»</w:t>
      </w:r>
      <w:r w:rsidRPr="00C91634">
        <w:rPr>
          <w:rFonts w:ascii="Times New Roman" w:hAnsi="Times New Roman"/>
          <w:sz w:val="28"/>
          <w:szCs w:val="28"/>
        </w:rPr>
        <w:t>;</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в) лица, замещавшие должность муниципальной службы, при наличии стажа для назначения пенсии не менее 25 лет и увольнении с муниципальной службы в органах местного самоуправления сельского поселения </w:t>
      </w:r>
      <w:r w:rsidR="00A509EA">
        <w:rPr>
          <w:rFonts w:ascii="Times New Roman" w:hAnsi="Times New Roman"/>
          <w:sz w:val="28"/>
          <w:szCs w:val="28"/>
        </w:rPr>
        <w:t>Цингалы</w:t>
      </w:r>
      <w:r w:rsidRPr="00C91634">
        <w:rPr>
          <w:rFonts w:ascii="Times New Roman" w:hAnsi="Times New Roman"/>
          <w:sz w:val="28"/>
          <w:szCs w:val="28"/>
        </w:rPr>
        <w:t xml:space="preserve">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если непосредственно перед увольнением они замещали должности муниц</w:t>
      </w:r>
      <w:r w:rsidR="008C5AD8">
        <w:rPr>
          <w:rFonts w:ascii="Times New Roman" w:hAnsi="Times New Roman"/>
          <w:sz w:val="28"/>
          <w:szCs w:val="28"/>
        </w:rPr>
        <w:t>ипальной службы не менее 7 лет;</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Стаж муниципальной службы и стаж для назначения пенсии за выслугу лет лицам, замещавшим муниципальные должности на постоянной основе и должности муниципальной службы, исчисляется в соответствии с действующим з</w:t>
      </w:r>
      <w:r w:rsidR="008C5AD8">
        <w:rPr>
          <w:rFonts w:ascii="Times New Roman" w:hAnsi="Times New Roman"/>
          <w:sz w:val="28"/>
          <w:szCs w:val="28"/>
        </w:rPr>
        <w:t>аконодательством.</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Для зачисления в стаж муниципальной службы, дающий право на назначение пенсии за выслугу лет, иных периодов работы (службы), а также для решения иных вопросов, связанных с установлением стажа для назначения пенсии, создается комиссия по урегулированию вопросов назначения пенсии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sidR="00A509EA">
        <w:rPr>
          <w:rFonts w:ascii="Times New Roman" w:hAnsi="Times New Roman"/>
          <w:sz w:val="28"/>
          <w:szCs w:val="28"/>
        </w:rPr>
        <w:t>Цингалы</w:t>
      </w:r>
      <w:r w:rsidR="008C5AD8">
        <w:rPr>
          <w:rFonts w:ascii="Times New Roman" w:hAnsi="Times New Roman"/>
          <w:sz w:val="28"/>
          <w:szCs w:val="28"/>
        </w:rPr>
        <w:t xml:space="preserve"> (далее - Комиссия).</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Положение о Комиссии и ее персональный состав утверждаются </w:t>
      </w:r>
      <w:r w:rsidR="001B6DB6" w:rsidRPr="001B6DB6">
        <w:rPr>
          <w:rFonts w:ascii="Times New Roman" w:hAnsi="Times New Roman"/>
          <w:sz w:val="28"/>
          <w:szCs w:val="28"/>
        </w:rPr>
        <w:lastRenderedPageBreak/>
        <w:t>постановлением</w:t>
      </w:r>
      <w:r w:rsidRPr="001B6DB6">
        <w:rPr>
          <w:rFonts w:ascii="Times New Roman" w:hAnsi="Times New Roman"/>
          <w:sz w:val="28"/>
          <w:szCs w:val="28"/>
        </w:rPr>
        <w:t xml:space="preserve"> администрации</w:t>
      </w:r>
      <w:r w:rsidRPr="00C91634">
        <w:rPr>
          <w:rFonts w:ascii="Times New Roman" w:hAnsi="Times New Roman"/>
          <w:sz w:val="28"/>
          <w:szCs w:val="28"/>
        </w:rPr>
        <w:t xml:space="preserve"> сельского поселения </w:t>
      </w:r>
      <w:r w:rsidR="00A509EA">
        <w:rPr>
          <w:rFonts w:ascii="Times New Roman" w:hAnsi="Times New Roman"/>
          <w:sz w:val="28"/>
          <w:szCs w:val="28"/>
        </w:rPr>
        <w:t>Цингалы</w:t>
      </w:r>
      <w:r w:rsidR="008C5AD8">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Пенсия за выслугу лет является дополнительной к трудовой пенсии по старости (инвалидности), назначенной в соответствии с Федеральным законом "О трудовых пенсиях в Российской Федерации", к страховой пенсии по старости (инвалидности), назначенной в соответствии с Федеральным законом "О страховых пенсиях".</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Статья 3. Размеры пенсии за выслугу лет </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1. Пенсия за выслугу лет назначается при замещении муниципальной должности на постоянной основе не менее срока, предусмотренного </w:t>
      </w:r>
      <w:r w:rsidRPr="001B6DB6">
        <w:rPr>
          <w:rFonts w:ascii="Times New Roman" w:hAnsi="Times New Roman"/>
          <w:sz w:val="28"/>
          <w:szCs w:val="28"/>
        </w:rPr>
        <w:t xml:space="preserve">Уставом сельского поселения </w:t>
      </w:r>
      <w:r w:rsidR="00A509EA">
        <w:rPr>
          <w:rFonts w:ascii="Times New Roman" w:hAnsi="Times New Roman"/>
          <w:sz w:val="28"/>
          <w:szCs w:val="28"/>
        </w:rPr>
        <w:t>Цингалы</w:t>
      </w:r>
      <w:r w:rsidRPr="001B6DB6">
        <w:rPr>
          <w:rFonts w:ascii="Times New Roman" w:hAnsi="Times New Roman"/>
          <w:sz w:val="28"/>
          <w:szCs w:val="28"/>
        </w:rPr>
        <w:t xml:space="preserve"> для</w:t>
      </w:r>
      <w:r w:rsidRPr="00C91634">
        <w:rPr>
          <w:rFonts w:ascii="Times New Roman" w:hAnsi="Times New Roman"/>
          <w:sz w:val="28"/>
          <w:szCs w:val="28"/>
        </w:rPr>
        <w:t xml:space="preserve"> замещения этих должностей, наличия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Pr>
          <w:rFonts w:ascii="Times New Roman" w:hAnsi="Times New Roman"/>
          <w:sz w:val="28"/>
          <w:szCs w:val="28"/>
        </w:rPr>
        <w:t>№</w:t>
      </w:r>
      <w:r w:rsidRPr="00C91634">
        <w:rPr>
          <w:rFonts w:ascii="Times New Roman" w:hAnsi="Times New Roman"/>
          <w:sz w:val="28"/>
          <w:szCs w:val="28"/>
        </w:rPr>
        <w:t xml:space="preserve"> 166-ФЗ "О государственном пенсионном обеспечении в Российской Федерации", в размере 45 процентов среднемесячного заработка лица, замещавшего муниципальную должность на постоянной основе,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w:t>
      </w:r>
      <w:r w:rsidR="008C5AD8">
        <w:rPr>
          <w:rFonts w:ascii="Times New Roman" w:hAnsi="Times New Roman"/>
          <w:sz w:val="28"/>
          <w:szCs w:val="28"/>
        </w:rPr>
        <w:t xml:space="preserve"> законом "О страховых пенсиях".</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муниципальную должность на постоянной основе либо должность муниципальной службы.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085121"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2. При определении размера пенсии за выслугу лет не учитываются суммы повышенной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восстановление выплаты указанной пенсии или назначенной указанной пенсии вновь после отказа от получения установленной (в том числе </w:t>
      </w:r>
      <w:r w:rsidRPr="00C91634">
        <w:rPr>
          <w:rFonts w:ascii="Times New Roman" w:hAnsi="Times New Roman"/>
          <w:sz w:val="28"/>
          <w:szCs w:val="28"/>
        </w:rPr>
        <w:lastRenderedPageBreak/>
        <w:t>досрочно</w:t>
      </w:r>
      <w:r w:rsidR="008C5AD8">
        <w:rPr>
          <w:rFonts w:ascii="Times New Roman" w:hAnsi="Times New Roman"/>
          <w:sz w:val="28"/>
          <w:szCs w:val="28"/>
        </w:rPr>
        <w:t>) страховой пенсии по старости.</w:t>
      </w:r>
    </w:p>
    <w:p w:rsidR="00085121" w:rsidRDefault="00085121"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Минимальный размер пенсии за выслугу лет устанавливается в сумме, равной сумме минимального размера пенсии за выслугу лет лицам, замещавшим должности гражданской службы Ханты-Мансийского автономного округа - Югры, установленной Законом Ханты-Мансийского автономного округа - Югры "О государственной гражданской службе Ханты-Мансийского автономного округа - Югры".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должность муниципальной службы, на день прекращения полномочий либо на день достижения им возраста, дающего право на страховую пенсию, предусмотренную Федеральным законом "О страховых пенсиях" (давшего право на трудовую пенсию в соответствии с Федеральным законом "О трудовых пенсиях в Российской Федерации").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Статья 4. Среднемесячный заработок, из которого исчисляется пенсия за выслугу лет </w:t>
      </w:r>
    </w:p>
    <w:p w:rsidR="00E32F53" w:rsidRDefault="00C91634" w:rsidP="00E32F53">
      <w:pPr>
        <w:autoSpaceDE w:val="0"/>
        <w:autoSpaceDN w:val="0"/>
        <w:adjustRightInd w:val="0"/>
        <w:spacing w:after="0" w:line="240" w:lineRule="auto"/>
        <w:ind w:firstLine="540"/>
        <w:jc w:val="both"/>
        <w:rPr>
          <w:rFonts w:ascii="Times New Roman" w:hAnsi="Times New Roman"/>
          <w:sz w:val="28"/>
          <w:szCs w:val="28"/>
        </w:rPr>
      </w:pPr>
      <w:r w:rsidRPr="00C91634">
        <w:rPr>
          <w:rFonts w:ascii="Times New Roman" w:hAnsi="Times New Roman"/>
          <w:sz w:val="28"/>
          <w:szCs w:val="28"/>
        </w:rPr>
        <w:t xml:space="preserve">1. Размер пенсии за выслугу лет лица, замещавшего муниципальную должность на постоянной основе, должность муниципальной службы, исчисляется из его среднемесячной заработной платы по соответствующей муниципальной должности, должности муниципальной службы за последние 12 полных месяцев, предшествовавших дню прекращения </w:t>
      </w:r>
      <w:r w:rsidRPr="00085121">
        <w:rPr>
          <w:rFonts w:ascii="Times New Roman" w:hAnsi="Times New Roman"/>
          <w:sz w:val="28"/>
          <w:szCs w:val="28"/>
        </w:rPr>
        <w:t>полномочий (увольнению) либо дню возникновения основания, дающего право на страховую пенсию</w:t>
      </w:r>
      <w:r w:rsidR="00E32F53" w:rsidRPr="00085121">
        <w:rPr>
          <w:rFonts w:ascii="Times New Roman" w:hAnsi="Times New Roman"/>
          <w:sz w:val="28"/>
          <w:szCs w:val="28"/>
        </w:rPr>
        <w:t xml:space="preserve"> в соответствии с Федеральным законом "О страховых пенсиях" (дававшего право на трудовую пенсию в соответствии с Федеральным </w:t>
      </w:r>
      <w:hyperlink r:id="rId11" w:history="1">
        <w:r w:rsidR="00E32F53" w:rsidRPr="00085121">
          <w:rPr>
            <w:rFonts w:ascii="Times New Roman" w:hAnsi="Times New Roman"/>
            <w:sz w:val="28"/>
            <w:szCs w:val="28"/>
          </w:rPr>
          <w:t>законом</w:t>
        </w:r>
      </w:hyperlink>
      <w:r w:rsidR="00E32F53" w:rsidRPr="00085121">
        <w:rPr>
          <w:rFonts w:ascii="Times New Roman" w:hAnsi="Times New Roman"/>
          <w:sz w:val="28"/>
          <w:szCs w:val="28"/>
        </w:rPr>
        <w:t xml:space="preserve"> "О трудовых пенсиях в Российской Федерации").</w:t>
      </w:r>
    </w:p>
    <w:p w:rsidR="00085121" w:rsidRPr="00E32F53" w:rsidRDefault="00085121" w:rsidP="00E32F53">
      <w:pPr>
        <w:autoSpaceDE w:val="0"/>
        <w:autoSpaceDN w:val="0"/>
        <w:adjustRightInd w:val="0"/>
        <w:spacing w:after="0" w:line="240" w:lineRule="auto"/>
        <w:ind w:firstLine="540"/>
        <w:jc w:val="both"/>
        <w:rPr>
          <w:rFonts w:ascii="Times New Roman" w:hAnsi="Times New Roman"/>
          <w:b/>
          <w:color w:val="00B050"/>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Размер среднемесячной заработной платы, определяемой в соответствии со статьей 139 Трудового кодекса Российской Федерации, из которой исчисляется размер пенсии за выслугу лет, не может превышать 0,8 месячного денежного содержания по замещаемой должности.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Месячное денежное содержание состоит из:</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должностного оклада - для муниципальных служащих; ежемесячного денежного вознаграждения - для лиц, замещавших муниципальную должность на постоянной основе;</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lastRenderedPageBreak/>
        <w:t>2) ежемесячной надбавки к должностному окладу за классный чин;</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ежемесячной надбавки к должностному окладу за особые условия муниципальной службы;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ежемесячной надбавки к должностному окладу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ежемесячной надбавки к должностному окладу за работу со сведениями, составляющими государственную тайну;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ежемесячной (персональной) выплаты за сложность, напряженность и высокие достижения в работе;</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ежемесячной процентной надбавки за работу в районах Крайнего Севера и приравненных к ним местностях;</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8) районного коэффициента за работу в районах Крайнего Севера и приравненных к ним местностях;</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9) 0,8 ежемесячного денежного поощрения - для муниципальных служащих; 5,4 ежемесячного денежного поощрения - для лиц, замещавших муниципальную должность на постоянной основе.</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Лицам, замещавшим муниципальную должность на постоянной основе до 2005 года, денежное содержание которых на момент прекращения полномочий не соответствовало составляющим части 3 настоящей статьи, денежное содержание определяется из фактически сложившейся среднемесячной заработной платы за последние 12 полных месяцев, предшествовавших дню прекращения полномочий (увольнения), без применения положений частей 2 и 3 настоящей статьи.</w:t>
      </w:r>
    </w:p>
    <w:p w:rsidR="00C91634" w:rsidRPr="00C91634" w:rsidRDefault="00C91634" w:rsidP="001065D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Лицам, замещавшим муниципальную должность на постоянной основе с 2005 года, денежное содержание которых на момент прекращения полномочий не соответствовало составляющим части 3 настоящей статьи, денежное содержание определяется из фактически сложившейся среднемесячной заработной платы за последние 12 полных месяцев (без включения премии по итогам работы за год), предшествовавших дню прекращения полномочий (увольнения), без применения положений частей 2 и 3 настоящей с</w:t>
      </w:r>
      <w:r w:rsidR="001065D1">
        <w:rPr>
          <w:rFonts w:ascii="Times New Roman" w:hAnsi="Times New Roman"/>
          <w:sz w:val="28"/>
          <w:szCs w:val="28"/>
        </w:rPr>
        <w:t>татьи.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Месячное денежное содержание, учитываемое в настоящем части для исчисления размера пенсии за выслугу лет, индексируется с момента прекращения полномочий, в размерах, предусмотренных муниципальными правовыми актами об индексации пенсии за выслугу лет муниципальным служащим.</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lastRenderedPageBreak/>
        <w:t xml:space="preserve"> Статья 5. Поощрительная выплата при назначении пенсии за выслугу лет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1. Лицу, замещавшему муниципальную должность на постоянной основе,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полномочий (увольнения) (за срок полномочий, установленный Уставом сельского поселения </w:t>
      </w:r>
      <w:r w:rsidR="00A509EA">
        <w:rPr>
          <w:rFonts w:ascii="Times New Roman" w:hAnsi="Times New Roman"/>
          <w:sz w:val="28"/>
          <w:szCs w:val="28"/>
        </w:rPr>
        <w:t>Цингалы</w:t>
      </w:r>
      <w:r w:rsidRPr="00C91634">
        <w:rPr>
          <w:rFonts w:ascii="Times New Roman" w:hAnsi="Times New Roman"/>
          <w:sz w:val="28"/>
          <w:szCs w:val="28"/>
        </w:rPr>
        <w:t xml:space="preserve"> и законами автономного округа для лиц, замещавших муниципальные должности на постоянной основе, за стаж муниципальной службы либо стаж для назначения пенсии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Pr>
          <w:rFonts w:ascii="Times New Roman" w:hAnsi="Times New Roman"/>
          <w:sz w:val="28"/>
          <w:szCs w:val="28"/>
        </w:rPr>
        <w:t>№</w:t>
      </w:r>
      <w:r w:rsidRPr="00C91634">
        <w:rPr>
          <w:rFonts w:ascii="Times New Roman" w:hAnsi="Times New Roman"/>
          <w:sz w:val="28"/>
          <w:szCs w:val="28"/>
        </w:rPr>
        <w:t xml:space="preserve"> 166-ФЗ "О государственном пенсионном обеспечении в Российской Федерации" - четыре размера месячного денежного содержания; за каждые полные три года свыше срока полномочий на муниципальной должности, стажа муниципальной службы либо стажа для назначения пенсии сверх указанного стажа - один размер месячного денежного содержания, но в целом не более семи размеров месячного денежного содержания).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Поощрительная выплата производится по месту исполнения полномочий, работы лица, замещавшего муниципальную должность на постоянной основе, должность муниципальной службы.</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Статья 6. Порядок обращения, назначения и выплаты пенсии за выслугу лет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Назначение пенсии за выслугу лет производится по письменному заявлению лица, замещавшего муниципальную должность на постоянной основе, должность муниципальной службы, о назначении пенсии за выслугу лет с приложением заверенных в установленном порядке копий (или копии с оригиналами) следующих документов:</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паспорта;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трудовой книжки;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военного билета (при наличии);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справки органа, осуществляющего пенсионное обеспечение, о структуре и размере получаемой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5) справок Ханты-Мансийского негосударственного пенсионного фонда по месту жительства о неполучении дополнительных пенсий, </w:t>
      </w:r>
      <w:r w:rsidRPr="00C91634">
        <w:rPr>
          <w:rFonts w:ascii="Times New Roman" w:hAnsi="Times New Roman"/>
          <w:sz w:val="28"/>
          <w:szCs w:val="28"/>
        </w:rPr>
        <w:lastRenderedPageBreak/>
        <w:t>формируемых при участии средств местного и/или окружного бюджетов;</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заявления с указанием лицевого счета о перечислении назначаемой пенсии за выслугу лет с реквизитами кредитного учреждения или организации федеральной почтовой связи;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документов, подтверждающих периоды, включаемые в стаж муниципальной службы для назначения пенсии за выслугу лет (при наличии).</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Заявление оформляется на имя главы сельского поселения </w:t>
      </w:r>
      <w:r w:rsidR="00A509EA">
        <w:rPr>
          <w:rFonts w:ascii="Times New Roman" w:hAnsi="Times New Roman"/>
          <w:sz w:val="28"/>
          <w:szCs w:val="28"/>
        </w:rPr>
        <w:t>Цингалы</w:t>
      </w:r>
      <w:r w:rsidRPr="00C91634">
        <w:rPr>
          <w:rFonts w:ascii="Times New Roman" w:hAnsi="Times New Roman"/>
          <w:sz w:val="28"/>
          <w:szCs w:val="28"/>
        </w:rPr>
        <w:t xml:space="preserve"> по форме согласно приложению 1 к настоящему Порядку и подается </w:t>
      </w:r>
      <w:r w:rsidR="001065D1" w:rsidRPr="008B3B72">
        <w:rPr>
          <w:rFonts w:ascii="Times New Roman" w:hAnsi="Times New Roman"/>
          <w:sz w:val="28"/>
          <w:szCs w:val="28"/>
        </w:rPr>
        <w:t>инспектору по кадрам</w:t>
      </w:r>
      <w:r w:rsidRPr="008B3B72">
        <w:rPr>
          <w:rFonts w:ascii="Times New Roman" w:hAnsi="Times New Roman"/>
          <w:sz w:val="28"/>
          <w:szCs w:val="28"/>
        </w:rPr>
        <w:t xml:space="preserve"> администрации сельского поселения </w:t>
      </w:r>
      <w:r w:rsidR="00A509EA">
        <w:rPr>
          <w:rFonts w:ascii="Times New Roman" w:hAnsi="Times New Roman"/>
          <w:sz w:val="28"/>
          <w:szCs w:val="28"/>
        </w:rPr>
        <w:t>Цингалы</w:t>
      </w:r>
      <w:r w:rsidRPr="008B3B72">
        <w:rPr>
          <w:rFonts w:ascii="Times New Roman" w:hAnsi="Times New Roman"/>
          <w:sz w:val="28"/>
          <w:szCs w:val="28"/>
        </w:rPr>
        <w:t xml:space="preserve"> (далее-ответственному</w:t>
      </w:r>
      <w:r w:rsidRPr="00C91634">
        <w:rPr>
          <w:rFonts w:ascii="Times New Roman" w:hAnsi="Times New Roman"/>
          <w:sz w:val="28"/>
          <w:szCs w:val="28"/>
        </w:rPr>
        <w:t xml:space="preserve"> специалисту).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Лица, замещавшие муниципальную должность на постоянной основе, должность муниципальной службы, могут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Пенсия за выслугу лет устанавливается и выплачивается со дня подачи заявления, но не ранее следующего дня после прекращения полномочий (увольнения) лица, замещавшего муниципальную должность на постоянной основе, должность муниципальной службы и назначения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За неполный месяц пенсия выплачивается пропорционально календарным дням.</w:t>
      </w:r>
    </w:p>
    <w:p w:rsidR="00C91634" w:rsidRPr="00C91634" w:rsidRDefault="00C91634" w:rsidP="00CB0B8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Пенсия за выслугу лет (за исключением пенсии за выслугу лет лицам, замещавшим муниципальные должности на постоянной основе, должности муниципальной службы, установленной к страховой пенсии по инвалиднос</w:t>
      </w:r>
      <w:r w:rsidR="00CB0B88">
        <w:rPr>
          <w:rFonts w:ascii="Times New Roman" w:hAnsi="Times New Roman"/>
          <w:sz w:val="28"/>
          <w:szCs w:val="28"/>
        </w:rPr>
        <w:t>ти) назначается бессрочно.</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Пенсия за выслугу лет лицам, замещавшим муниципальные должности на постоянной основе, должности муниципальной службы, установленная к страховой пенсии по инвалидности, назначается на срок, на который установлена страховая пенсия по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Лицам, замещавшим муниципальные должности на постоянной основе, должности муниципальной службы, которым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4 настоящего Порядка, с учетом размера установленной страховой пенсии по старости. По желанию указанных граждан пенсия за выслугу лет им может быть </w:t>
      </w:r>
      <w:r w:rsidRPr="00C91634">
        <w:rPr>
          <w:rFonts w:ascii="Times New Roman" w:hAnsi="Times New Roman"/>
          <w:sz w:val="28"/>
          <w:szCs w:val="28"/>
        </w:rPr>
        <w:lastRenderedPageBreak/>
        <w:t>установлена заново в порядке, предусмотренном настоящим решением.</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A3B4D">
        <w:rPr>
          <w:rFonts w:ascii="Times New Roman" w:hAnsi="Times New Roman"/>
          <w:color w:val="000000" w:themeColor="text1"/>
          <w:sz w:val="28"/>
          <w:szCs w:val="28"/>
        </w:rPr>
        <w:t>3</w:t>
      </w:r>
      <w:r w:rsidRPr="00C91634">
        <w:rPr>
          <w:rFonts w:ascii="Times New Roman" w:hAnsi="Times New Roman"/>
          <w:sz w:val="28"/>
          <w:szCs w:val="28"/>
        </w:rPr>
        <w:t>. 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Ответственный специалист регистрирует заявление о назначении пенсии за выслугу лет в день его подачи (получения по почте) и выдает расписку-уведомление, в которой указывается дата приема заявления, перечень недостающих документов и сроки их предоставления.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При наличии всех необходимых документов ответственный специалист в 14-дневный срок со дня регистрации заявления: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проверяет правильность его оформления и соответствие изложенных в нем сведений документу, удостоверяющему личность, и иным представленным документам;</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1065D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сличает подлинники документов с их копиями, удостоверяет их, фиксирует выявленные расхождения;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оказывает содействие лицу, замещавшему муниципальную должность на постоянной основе, должность муниципальной службы, в получении недостающих документов для назначения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оформляет справку о периодах муниципальной службы (работы), согласно приложению 2 к настоящему Порядку;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организует оформление справки о размере среднемесячного заработка согласно приложениям 3, 4 к настоящему Порядку;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B0B8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оформляет представление о назначении пенсии за выслугу (далее - Представление) согласно при</w:t>
      </w:r>
      <w:r w:rsidR="00CB0B88">
        <w:rPr>
          <w:rFonts w:ascii="Times New Roman" w:hAnsi="Times New Roman"/>
          <w:sz w:val="28"/>
          <w:szCs w:val="28"/>
        </w:rPr>
        <w:t>ложению 5 к настоящему Порядку.</w:t>
      </w:r>
    </w:p>
    <w:p w:rsidR="00C91634" w:rsidRPr="00C91634" w:rsidRDefault="00C91634" w:rsidP="00CB0B8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Представление подписывается главой сельского поселения </w:t>
      </w:r>
      <w:r w:rsidR="008049BB">
        <w:rPr>
          <w:rFonts w:ascii="Times New Roman" w:hAnsi="Times New Roman"/>
          <w:sz w:val="28"/>
          <w:szCs w:val="28"/>
        </w:rPr>
        <w:t>Цингалы</w:t>
      </w:r>
      <w:r w:rsidR="00CB0B88">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При выявлении обстоятельств, свидетельствующих об отсутствии у лица, замещавшего муниципальную должность на постоянной основе, должность муниципальной службы права на установление пенсии за </w:t>
      </w:r>
      <w:r w:rsidRPr="00C91634">
        <w:rPr>
          <w:rFonts w:ascii="Times New Roman" w:hAnsi="Times New Roman"/>
          <w:sz w:val="28"/>
          <w:szCs w:val="28"/>
        </w:rPr>
        <w:lastRenderedPageBreak/>
        <w:t>выслугу лет, ответственный специалист в срок, установленный для рассмотрения заявления, направляет заявителю письменное уведомление об отказе в назначении пенсии за выслугу лет с изложением причины отказа, согласно приложению 6 к настоящему Порядку.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5. Представление ответственный специалист направляет в </w:t>
      </w:r>
      <w:r w:rsidR="00B3236D">
        <w:rPr>
          <w:rFonts w:ascii="Times New Roman" w:hAnsi="Times New Roman"/>
          <w:sz w:val="28"/>
          <w:szCs w:val="28"/>
        </w:rPr>
        <w:t>финансово-экономический сектор</w:t>
      </w:r>
      <w:r w:rsidRPr="00C91634">
        <w:rPr>
          <w:rFonts w:ascii="Times New Roman" w:hAnsi="Times New Roman"/>
          <w:sz w:val="28"/>
          <w:szCs w:val="28"/>
        </w:rPr>
        <w:t xml:space="preserve"> администрации сельского поселения </w:t>
      </w:r>
      <w:r w:rsidR="004A0669">
        <w:rPr>
          <w:rFonts w:ascii="Times New Roman" w:hAnsi="Times New Roman"/>
          <w:sz w:val="28"/>
          <w:szCs w:val="28"/>
        </w:rPr>
        <w:t xml:space="preserve">Цингалы </w:t>
      </w:r>
      <w:r w:rsidRPr="00C91634">
        <w:rPr>
          <w:rFonts w:ascii="Times New Roman" w:hAnsi="Times New Roman"/>
          <w:sz w:val="28"/>
          <w:szCs w:val="28"/>
        </w:rPr>
        <w:t xml:space="preserve">(далее </w:t>
      </w:r>
      <w:r w:rsidR="00E419A0">
        <w:rPr>
          <w:rFonts w:ascii="Times New Roman" w:hAnsi="Times New Roman"/>
          <w:sz w:val="28"/>
          <w:szCs w:val="28"/>
        </w:rPr>
        <w:t>по тексту-уполномоченный орган)</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К Представлению прилагаются: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заявление о назначении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заверенная копия документа, удостоверяющего личность;</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заверенная копия трудовой книжки;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справка о периодах муниципальной службы (работы), заверенная подписью и печатью ответственного специалиста;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другие документы, подтверждающие периоды муниципальной службы (работы), включаемые в стаж для назначения пенсии (при наличии);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6) справка о размере среднемесячного заработка за последние 12 полных месяцев, заверенная подписью и печатью главного бухгалтера объединенной централизованной бухгалтерии администрации сельского поселения </w:t>
      </w:r>
      <w:r w:rsidR="004A0669">
        <w:rPr>
          <w:rFonts w:ascii="Times New Roman" w:hAnsi="Times New Roman"/>
          <w:sz w:val="28"/>
          <w:szCs w:val="28"/>
        </w:rPr>
        <w:t>Цингалы</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справка из органов Пенсионного фонда Российской Федерации о размере получаемой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8) справка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и/или окружного бюджетов;</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9) заявление с указанием лицевого счета о перечислении назначаемой пенсии за выслугу лет с реквизитами кредитного учреждения или организации федеральной почтовой связи;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10) заверенная копия военного билета (при наличии).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Прилагаемые к Представлению копии документов (трудовой книжки, военного билета, паспорта) заверяются ответственным специалистом в </w:t>
      </w:r>
      <w:r w:rsidRPr="00C91634">
        <w:rPr>
          <w:rFonts w:ascii="Times New Roman" w:hAnsi="Times New Roman"/>
          <w:sz w:val="28"/>
          <w:szCs w:val="28"/>
        </w:rPr>
        <w:lastRenderedPageBreak/>
        <w:t>присутствии заявителя при наличии на руках заявителя подлинников документов после сверки их с копиями.</w:t>
      </w:r>
    </w:p>
    <w:p w:rsidR="00C91634" w:rsidRPr="008B3B72"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Ответственность за достоверность сведений, указанных в справке о периодах муниципальной службы (работы), несет ответственный специалист, а в справке о </w:t>
      </w:r>
      <w:r w:rsidRPr="008B3B72">
        <w:rPr>
          <w:rFonts w:ascii="Times New Roman" w:hAnsi="Times New Roman"/>
          <w:sz w:val="28"/>
          <w:szCs w:val="28"/>
        </w:rPr>
        <w:t xml:space="preserve">размере среднемесячного заработка за последние 12 календарных месяцев работы с указанием предельного размера месячного денежного содержания </w:t>
      </w:r>
      <w:r w:rsidR="00B3236D" w:rsidRPr="008B3B72">
        <w:rPr>
          <w:rFonts w:ascii="Times New Roman" w:hAnsi="Times New Roman"/>
          <w:sz w:val="28"/>
          <w:szCs w:val="28"/>
        </w:rPr>
        <w:t xml:space="preserve"> </w:t>
      </w:r>
      <w:r w:rsidRPr="008B3B72">
        <w:rPr>
          <w:rFonts w:ascii="Times New Roman" w:hAnsi="Times New Roman"/>
          <w:sz w:val="28"/>
          <w:szCs w:val="28"/>
        </w:rPr>
        <w:t xml:space="preserve"> бухгалтер</w:t>
      </w:r>
      <w:r w:rsidR="00B3236D" w:rsidRPr="008B3B72">
        <w:rPr>
          <w:rFonts w:ascii="Times New Roman" w:hAnsi="Times New Roman"/>
          <w:sz w:val="28"/>
          <w:szCs w:val="28"/>
        </w:rPr>
        <w:t xml:space="preserve"> расчетного стола</w:t>
      </w:r>
      <w:r w:rsidRPr="008B3B72">
        <w:rPr>
          <w:rFonts w:ascii="Times New Roman" w:hAnsi="Times New Roman"/>
          <w:sz w:val="28"/>
          <w:szCs w:val="28"/>
        </w:rPr>
        <w:t xml:space="preserve"> </w:t>
      </w:r>
      <w:r w:rsidR="00B3236D" w:rsidRPr="008B3B72">
        <w:rPr>
          <w:rFonts w:ascii="Times New Roman" w:hAnsi="Times New Roman"/>
          <w:sz w:val="28"/>
          <w:szCs w:val="28"/>
        </w:rPr>
        <w:t>финансово-экономического сектора</w:t>
      </w:r>
      <w:r w:rsidRPr="008B3B72">
        <w:rPr>
          <w:rFonts w:ascii="Times New Roman" w:hAnsi="Times New Roman"/>
          <w:sz w:val="28"/>
          <w:szCs w:val="28"/>
        </w:rPr>
        <w:t xml:space="preserve"> администрации сельского поселения.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6. Уполномоченный орган в 14-дневный срок со дня получения </w:t>
      </w:r>
      <w:r w:rsidRPr="008B3B72">
        <w:rPr>
          <w:rFonts w:ascii="Times New Roman" w:hAnsi="Times New Roman"/>
          <w:sz w:val="28"/>
          <w:szCs w:val="28"/>
        </w:rPr>
        <w:t xml:space="preserve">Представления готовит расчет размера пенсии за выслугу лет и проект распоряжения администрации сельского поселения </w:t>
      </w:r>
      <w:r w:rsidR="004A0669">
        <w:rPr>
          <w:rFonts w:ascii="Times New Roman" w:hAnsi="Times New Roman"/>
          <w:sz w:val="28"/>
          <w:szCs w:val="28"/>
        </w:rPr>
        <w:t>Цингалы</w:t>
      </w:r>
      <w:r w:rsidRPr="008B3B72">
        <w:rPr>
          <w:rFonts w:ascii="Times New Roman" w:hAnsi="Times New Roman"/>
          <w:sz w:val="28"/>
          <w:szCs w:val="28"/>
        </w:rPr>
        <w:t xml:space="preserve"> о назначении пенсии за выслугу</w:t>
      </w:r>
      <w:r w:rsidRPr="00C91634">
        <w:rPr>
          <w:rFonts w:ascii="Times New Roman" w:hAnsi="Times New Roman"/>
          <w:sz w:val="28"/>
          <w:szCs w:val="28"/>
        </w:rPr>
        <w:t xml:space="preserve">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После вступления в силу распоряжения администрации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о назначении пенсии за выслугу лет ответственный специалист в 5-дневный срок направляет письменное уведомление по месту проживания заявителя, в отношении которого назначена указанная пенсия, согласно приложению 7 к настоящему Порядку.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Выплата пенсии за выслугу лет производится уполномоченным органом путем перечисления денежных средств в кредитные учреждения или организации федеральной почтовой связи для зачисления на лицевые счета получателей пенсии не п</w:t>
      </w:r>
      <w:r w:rsidR="00B3236D">
        <w:rPr>
          <w:rFonts w:ascii="Times New Roman" w:hAnsi="Times New Roman"/>
          <w:sz w:val="28"/>
          <w:szCs w:val="28"/>
        </w:rPr>
        <w:t>озднее 15 числа каждого месяца.</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Предельные размеры расходов, связанных с доставкой пенсии за выслугу лет лицам, замещавшим должность му</w:t>
      </w:r>
      <w:r w:rsidR="00B3236D">
        <w:rPr>
          <w:rFonts w:ascii="Times New Roman" w:hAnsi="Times New Roman"/>
          <w:sz w:val="28"/>
          <w:szCs w:val="28"/>
        </w:rPr>
        <w:t>ниципальной службы, составляют: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не более 1,5 процента от общей суммы начисленной пенсии за выслугу лет, подлежащих перечислению и (или) доставке кредитными организациями и иными организациями, за исключением организаций почтовой связи;</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не более 1,8 процента (с учетом налога на добавленную стоимость) от общей суммы начисленной пенсии за выслугу лет, подлежащих перечислению и (или) доставк</w:t>
      </w:r>
      <w:r w:rsidR="00B3236D">
        <w:rPr>
          <w:rFonts w:ascii="Times New Roman" w:hAnsi="Times New Roman"/>
          <w:sz w:val="28"/>
          <w:szCs w:val="28"/>
        </w:rPr>
        <w:t>е организациями почтовой связи.</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При выезде лиц, которым назначена пенсия за выслугу лет, из сельского поселения </w:t>
      </w:r>
      <w:r w:rsidR="004A0669">
        <w:rPr>
          <w:rFonts w:ascii="Times New Roman" w:hAnsi="Times New Roman"/>
          <w:sz w:val="28"/>
          <w:szCs w:val="28"/>
        </w:rPr>
        <w:t xml:space="preserve">Цингалы </w:t>
      </w:r>
      <w:r w:rsidRPr="00C91634">
        <w:rPr>
          <w:rFonts w:ascii="Times New Roman" w:hAnsi="Times New Roman"/>
          <w:sz w:val="28"/>
          <w:szCs w:val="28"/>
        </w:rPr>
        <w:t>на постоянное место жительства в пределах Российской Федерации выплата пенсии за выслугу лет сохраняется и зачисляется на лицевой счет, открытый в кредитном учреждени</w:t>
      </w:r>
      <w:r w:rsidR="00B3236D">
        <w:rPr>
          <w:rFonts w:ascii="Times New Roman" w:hAnsi="Times New Roman"/>
          <w:sz w:val="28"/>
          <w:szCs w:val="28"/>
        </w:rPr>
        <w:t>и по прежнему месту жительства.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 случае смерти получателя пенсии за выслугу лет недополученные суммы пенсии за выслугу лет выплачиваются наследникам в порядке, установленном Гражданским кодексом Российской Федерации.</w:t>
      </w:r>
    </w:p>
    <w:p w:rsidR="00085121" w:rsidRDefault="00085121" w:rsidP="00E419A0">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Статья 7. Порядок приостановления, прекращения и возобновления выплаты пенсии за выслугу лет </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lastRenderedPageBreak/>
        <w:t xml:space="preserve">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w:t>
      </w:r>
      <w:r w:rsidR="00B3236D">
        <w:rPr>
          <w:rFonts w:ascii="Times New Roman" w:hAnsi="Times New Roman"/>
          <w:sz w:val="28"/>
          <w:szCs w:val="28"/>
        </w:rPr>
        <w:t>должности муниципальной службы.</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Лицо, замещавшее муниципальную должность на постоянной основе, должность муниципальной службы, получающее пенсию за выслугу лет и назначенное на одну из вышеперечисленных должностей, обязано в 5-дневный срок в письменном виде уведомить об этом ответственного специалиста администрации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подав заявление согласно при</w:t>
      </w:r>
      <w:r w:rsidR="00B3236D">
        <w:rPr>
          <w:rFonts w:ascii="Times New Roman" w:hAnsi="Times New Roman"/>
          <w:sz w:val="28"/>
          <w:szCs w:val="28"/>
        </w:rPr>
        <w:t>ложению 8 к настоящему Порядку.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Выплата пенсии за выслугу лет Уполномоченным органом приостанавливается со дня назначения на одну из указанных должностей.</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 связи с назначением выплат, указанных в абзаце первом настоящей части, лицо, замещавшее муниципальную должность на постоянной основе, должность муниципальной службы, в 7-дневный срок сообщает об этом в Упол</w:t>
      </w:r>
      <w:r w:rsidR="00B3236D">
        <w:rPr>
          <w:rFonts w:ascii="Times New Roman" w:hAnsi="Times New Roman"/>
          <w:sz w:val="28"/>
          <w:szCs w:val="28"/>
        </w:rPr>
        <w:t>номоченный орган.</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Выплата пенсии за выслугу лет прекращается со дня назначения выплат, указанных в абзаце первом настоящей части.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Выплата пенсии за выслугу лет прекращается в случаях:</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перехода с пенсии от Пенсионного фонда Российской Федерации на пенсию от других ведомств (Министерство обороны Российской Федерации, Министерство внутренних дел Российской Федерации и т.д.);</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помещения пенсионера в дом-интернат (пансионат) для престарелых и инвалидов на полное государственное обеспечение;</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лишения пенсионера свободы по приговору суда;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смерти получателя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прекращения выплаты страховой пенсии по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Прекращение выплаты пенсии за выслугу лет осуществляется с даты возникновения перечисленных в абзаце первом настоящей части </w:t>
      </w:r>
      <w:r w:rsidRPr="00C91634">
        <w:rPr>
          <w:rFonts w:ascii="Times New Roman" w:hAnsi="Times New Roman"/>
          <w:sz w:val="28"/>
          <w:szCs w:val="28"/>
        </w:rPr>
        <w:lastRenderedPageBreak/>
        <w:t>обстоятельств, а в случае смерти лица, замещавшего муниципальную должность на постоянной основе, должность муниципальной службы, - с первого числа месяца, следующего за месяцем, в котором наступила смерть.</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Сумма необоснованно полученной пенсии за выслугу лет вследствие невыполнения условий, указанных в частях 1 - 3 настоящей статьи,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5.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ответственному специалисту администрации сельского поселения </w:t>
      </w:r>
      <w:r w:rsidR="004A0669">
        <w:rPr>
          <w:rFonts w:ascii="Times New Roman" w:hAnsi="Times New Roman"/>
          <w:sz w:val="28"/>
          <w:szCs w:val="28"/>
        </w:rPr>
        <w:t>Цингалы</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В целях предупреждения переплаты пенсии за выслугу лет ответственный специалист один раз в год до 1 апреля текущего года проводит перерегистрацию получателей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Получатели пенсии за выслугу лет к указанной дате в представляют: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справку органа, осуществляющего пенсионное обеспечение, о структуре и размере получаемой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справки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и/или окружного бюджетов;</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копию трудовой книжки (первый и последний лист), заверенную в установленном порядке;</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копию приказа о приеме на работу в случае трудоустройства.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Гражданам, не прошедшим своевременную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085121" w:rsidRPr="00C91634" w:rsidRDefault="00085121" w:rsidP="00E419A0">
      <w:pPr>
        <w:widowControl w:val="0"/>
        <w:autoSpaceDE w:val="0"/>
        <w:autoSpaceDN w:val="0"/>
        <w:adjustRightInd w:val="0"/>
        <w:spacing w:after="0" w:line="240" w:lineRule="auto"/>
        <w:jc w:val="both"/>
        <w:rPr>
          <w:rFonts w:ascii="Times New Roman" w:hAnsi="Times New Roman"/>
          <w:sz w:val="28"/>
          <w:szCs w:val="28"/>
        </w:rPr>
      </w:pPr>
    </w:p>
    <w:p w:rsidR="00B3236D" w:rsidRPr="00C91634" w:rsidRDefault="00C91634" w:rsidP="00085121">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Статья 8. Порядок перерасчета размера пенсии за выслугу лет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Перерасчет размера пенсии за выслугу лет производится Уполномоченным органом в случаях:</w:t>
      </w:r>
    </w:p>
    <w:p w:rsidR="00C91634" w:rsidRPr="00C91634" w:rsidRDefault="00C91634" w:rsidP="008B3B7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lastRenderedPageBreak/>
        <w:t>а) изменения размера страховой пенсии по старости (инвалидности), фиксированной выплаты к страховой пен</w:t>
      </w:r>
      <w:r w:rsidR="008B3B72">
        <w:rPr>
          <w:rFonts w:ascii="Times New Roman" w:hAnsi="Times New Roman"/>
          <w:sz w:val="28"/>
          <w:szCs w:val="28"/>
        </w:rPr>
        <w:t>сии по старости (инвалидности),</w:t>
      </w:r>
    </w:p>
    <w:p w:rsidR="00C91634" w:rsidRPr="00C91634" w:rsidRDefault="00C91634" w:rsidP="008B3B7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повышений фиксированной выплаты к страховой пен</w:t>
      </w:r>
      <w:r w:rsidR="008B3B72">
        <w:rPr>
          <w:rFonts w:ascii="Times New Roman" w:hAnsi="Times New Roman"/>
          <w:sz w:val="28"/>
          <w:szCs w:val="28"/>
        </w:rPr>
        <w:t>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б) увеличения стажа муниципальной службы.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2. 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администрации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справки Пенсионного фонда Российской Федерации.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8B3B7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3. Перерасчет пенсии за выслугу лет производится со дня обращения за ее перерасчетом и при условии оставления муниципальной службы, с учетом всего стажа муниципальной службы на момент перерасчета в 14-дневный срок со дня регистрации заявления в администрации сельского поселения </w:t>
      </w:r>
      <w:r w:rsidR="004A0669">
        <w:rPr>
          <w:rFonts w:ascii="Times New Roman" w:hAnsi="Times New Roman"/>
          <w:sz w:val="28"/>
          <w:szCs w:val="28"/>
        </w:rPr>
        <w:t>Цингалы</w:t>
      </w:r>
      <w:r w:rsidR="008B3B72">
        <w:rPr>
          <w:rFonts w:ascii="Times New Roman" w:hAnsi="Times New Roman"/>
          <w:sz w:val="28"/>
          <w:szCs w:val="28"/>
        </w:rPr>
        <w:t>.</w:t>
      </w:r>
    </w:p>
    <w:p w:rsidR="00C91634" w:rsidRDefault="00C91634" w:rsidP="008B3B7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Лица, имеющие право на перерасчет пенсии за выслугу лет в связи с увеличением стажа, должны отработать на последней муниципальной должности не менее 12 полных месяцев.</w:t>
      </w:r>
    </w:p>
    <w:p w:rsidR="00085121" w:rsidRPr="00C91634" w:rsidRDefault="00085121" w:rsidP="008B3B72">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4. Решение об индексации пенсии за выслугу лет лицам, замещавшим муниципальные должности на постоянной основе и должности муниципальной службы, принимается муниципальным правовым актом администрации сельского поселения </w:t>
      </w:r>
      <w:r w:rsidR="004A0669">
        <w:rPr>
          <w:rFonts w:ascii="Times New Roman" w:hAnsi="Times New Roman"/>
          <w:sz w:val="28"/>
          <w:szCs w:val="28"/>
        </w:rPr>
        <w:t>Цингалы</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Default="00C91634"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E419A0" w:rsidRDefault="00E419A0" w:rsidP="00C91634">
      <w:pPr>
        <w:widowControl w:val="0"/>
        <w:autoSpaceDE w:val="0"/>
        <w:autoSpaceDN w:val="0"/>
        <w:adjustRightInd w:val="0"/>
        <w:spacing w:after="0" w:line="240" w:lineRule="auto"/>
        <w:jc w:val="right"/>
        <w:rPr>
          <w:rFonts w:ascii="Times New Roman" w:hAnsi="Times New Roman"/>
          <w:sz w:val="28"/>
          <w:szCs w:val="28"/>
        </w:rPr>
      </w:pPr>
    </w:p>
    <w:p w:rsidR="00E419A0" w:rsidRDefault="00E419A0" w:rsidP="00C91634">
      <w:pPr>
        <w:widowControl w:val="0"/>
        <w:autoSpaceDE w:val="0"/>
        <w:autoSpaceDN w:val="0"/>
        <w:adjustRightInd w:val="0"/>
        <w:spacing w:after="0" w:line="240" w:lineRule="auto"/>
        <w:jc w:val="right"/>
        <w:rPr>
          <w:rFonts w:ascii="Times New Roman" w:hAnsi="Times New Roman"/>
          <w:sz w:val="28"/>
          <w:szCs w:val="28"/>
        </w:rPr>
      </w:pPr>
    </w:p>
    <w:p w:rsidR="00E419A0" w:rsidRDefault="00E419A0" w:rsidP="00C91634">
      <w:pPr>
        <w:widowControl w:val="0"/>
        <w:autoSpaceDE w:val="0"/>
        <w:autoSpaceDN w:val="0"/>
        <w:adjustRightInd w:val="0"/>
        <w:spacing w:after="0" w:line="240" w:lineRule="auto"/>
        <w:jc w:val="right"/>
        <w:rPr>
          <w:rFonts w:ascii="Times New Roman" w:hAnsi="Times New Roman"/>
          <w:sz w:val="28"/>
          <w:szCs w:val="28"/>
        </w:rPr>
      </w:pPr>
    </w:p>
    <w:p w:rsidR="00E419A0" w:rsidRDefault="00E419A0" w:rsidP="00C91634">
      <w:pPr>
        <w:widowControl w:val="0"/>
        <w:autoSpaceDE w:val="0"/>
        <w:autoSpaceDN w:val="0"/>
        <w:adjustRightInd w:val="0"/>
        <w:spacing w:after="0" w:line="240" w:lineRule="auto"/>
        <w:jc w:val="right"/>
        <w:rPr>
          <w:rFonts w:ascii="Times New Roman" w:hAnsi="Times New Roman"/>
          <w:sz w:val="28"/>
          <w:szCs w:val="28"/>
        </w:rPr>
      </w:pPr>
    </w:p>
    <w:p w:rsidR="00E419A0" w:rsidRDefault="00E419A0" w:rsidP="00C91634">
      <w:pPr>
        <w:widowControl w:val="0"/>
        <w:autoSpaceDE w:val="0"/>
        <w:autoSpaceDN w:val="0"/>
        <w:adjustRightInd w:val="0"/>
        <w:spacing w:after="0" w:line="240" w:lineRule="auto"/>
        <w:jc w:val="right"/>
        <w:rPr>
          <w:rFonts w:ascii="Times New Roman" w:hAnsi="Times New Roman"/>
          <w:sz w:val="28"/>
          <w:szCs w:val="28"/>
        </w:rPr>
      </w:pPr>
    </w:p>
    <w:p w:rsidR="00E419A0" w:rsidRDefault="00E419A0" w:rsidP="00C91634">
      <w:pPr>
        <w:widowControl w:val="0"/>
        <w:autoSpaceDE w:val="0"/>
        <w:autoSpaceDN w:val="0"/>
        <w:adjustRightInd w:val="0"/>
        <w:spacing w:after="0" w:line="240" w:lineRule="auto"/>
        <w:jc w:val="right"/>
        <w:rPr>
          <w:rFonts w:ascii="Times New Roman" w:hAnsi="Times New Roman"/>
          <w:sz w:val="28"/>
          <w:szCs w:val="28"/>
        </w:rPr>
      </w:pPr>
    </w:p>
    <w:p w:rsidR="00E419A0" w:rsidRDefault="00E419A0" w:rsidP="00C91634">
      <w:pPr>
        <w:widowControl w:val="0"/>
        <w:autoSpaceDE w:val="0"/>
        <w:autoSpaceDN w:val="0"/>
        <w:adjustRightInd w:val="0"/>
        <w:spacing w:after="0" w:line="240" w:lineRule="auto"/>
        <w:jc w:val="right"/>
        <w:rPr>
          <w:rFonts w:ascii="Times New Roman" w:hAnsi="Times New Roman"/>
          <w:sz w:val="28"/>
          <w:szCs w:val="28"/>
        </w:rPr>
      </w:pPr>
    </w:p>
    <w:p w:rsidR="00E419A0" w:rsidRDefault="00E419A0"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Приложение 1</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за выслугу</w:t>
      </w:r>
      <w:r w:rsidR="00215533">
        <w:rPr>
          <w:rFonts w:ascii="Times New Roman" w:hAnsi="Times New Roman"/>
          <w:sz w:val="28"/>
          <w:szCs w:val="28"/>
        </w:rPr>
        <w:t xml:space="preserve"> </w:t>
      </w:r>
      <w:r w:rsidRPr="00C91634">
        <w:rPr>
          <w:rFonts w:ascii="Times New Roman" w:hAnsi="Times New Roman"/>
          <w:sz w:val="28"/>
          <w:szCs w:val="28"/>
        </w:rPr>
        <w:t>лет лицам, замещавшим</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муниципальные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на постоянной основе и должности</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муниципальной службы в </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органах</w:t>
      </w:r>
      <w:r w:rsidR="00215533">
        <w:rPr>
          <w:rFonts w:ascii="Times New Roman" w:hAnsi="Times New Roman"/>
          <w:sz w:val="28"/>
          <w:szCs w:val="28"/>
        </w:rPr>
        <w:t xml:space="preserve"> </w:t>
      </w:r>
      <w:r w:rsidRPr="00C91634">
        <w:rPr>
          <w:rFonts w:ascii="Times New Roman" w:hAnsi="Times New Roman"/>
          <w:sz w:val="28"/>
          <w:szCs w:val="28"/>
        </w:rPr>
        <w:t>местного самоуправления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Главе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от ___________________________________________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(фамилия, имя, отчество)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______________________________________________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(должность заявителя)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______________________________________________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______________________________________________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(место жительства)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______________________________________________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(номер телефона)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Заявление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В соответствии с Порядком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прошу установить мне пенсию за выслугу лет к страховой пенсии (по старости, инвалидности), назначенную в соответствии с Федеральным законом "О страховых пенсиях", которую получаю</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________________________________________________________________________________________________________________________</w:t>
      </w:r>
      <w:r w:rsidR="00B3236D">
        <w:rPr>
          <w:rFonts w:ascii="Times New Roman" w:hAnsi="Times New Roman"/>
          <w:sz w:val="28"/>
          <w:szCs w:val="28"/>
        </w:rPr>
        <w:t>____</w:t>
      </w:r>
    </w:p>
    <w:p w:rsidR="00C91634" w:rsidRPr="00B3236D" w:rsidRDefault="00C91634" w:rsidP="00C91634">
      <w:pPr>
        <w:widowControl w:val="0"/>
        <w:autoSpaceDE w:val="0"/>
        <w:autoSpaceDN w:val="0"/>
        <w:adjustRightInd w:val="0"/>
        <w:spacing w:after="0" w:line="240" w:lineRule="auto"/>
        <w:ind w:firstLine="568"/>
        <w:jc w:val="both"/>
        <w:rPr>
          <w:rFonts w:ascii="Times New Roman" w:hAnsi="Times New Roman"/>
          <w:szCs w:val="28"/>
        </w:rPr>
      </w:pPr>
      <w:r w:rsidRPr="00B3236D">
        <w:rPr>
          <w:rFonts w:ascii="Times New Roman" w:hAnsi="Times New Roman"/>
          <w:szCs w:val="28"/>
        </w:rPr>
        <w:t>(наименование органа пенсионного обеспечения)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__________________________________________________________________________________________________________</w:t>
      </w:r>
      <w:r w:rsidR="00B3236D">
        <w:rPr>
          <w:rFonts w:ascii="Times New Roman" w:hAnsi="Times New Roman"/>
          <w:sz w:val="28"/>
          <w:szCs w:val="28"/>
        </w:rPr>
        <w:t>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При замещении государственной гражданской должности РФ, государственной гражданской должности субъекта РФ, выборной муниципальной должности, должности федеральной службы, государственной должности государственной службы субъекта РФ, должности муниципальной службы или при назначении мне ежемесячного пожизненного содержания, дополнительной пенсии обязуюсь в 5-дневный срок сообщить об этом в администрацию сельского поселения </w:t>
      </w:r>
      <w:r w:rsidR="004A0669">
        <w:rPr>
          <w:rFonts w:ascii="Times New Roman" w:hAnsi="Times New Roman"/>
          <w:sz w:val="28"/>
          <w:szCs w:val="28"/>
        </w:rPr>
        <w:t>Цингалы</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К заявлению прилагаю:</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копию документа, удостоверяющего личность;</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копию трудовой книжки;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копию военного билета;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справку из органов Пенсионного фонда Российской Федерации о размере получаемой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справку Ханты-Мансийского негосударственного пенсионного фонда по месту жительства о неполучении дополнительной пенсии;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заявление о перечислении назначаемой пенсии за выслугу лет с указанием реквизитов кредитного учреждения и лицевого счета;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документы, подтверждающие периоды, включаемые в стаж муниципальной службы для назначения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Даю согласие на необходимое использование моих персональных данных, в том числе в информационных системах, с положением в области их защиты ознакомлен(а).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 ___________________ 2</w:t>
      </w:r>
      <w:r w:rsidR="00B3236D">
        <w:rPr>
          <w:rFonts w:ascii="Times New Roman" w:hAnsi="Times New Roman"/>
          <w:sz w:val="28"/>
          <w:szCs w:val="28"/>
        </w:rPr>
        <w:t>0__ г. ________________________</w:t>
      </w:r>
    </w:p>
    <w:p w:rsidR="00C91634" w:rsidRPr="00B3236D" w:rsidRDefault="00E419A0" w:rsidP="00E419A0">
      <w:pPr>
        <w:widowControl w:val="0"/>
        <w:autoSpaceDE w:val="0"/>
        <w:autoSpaceDN w:val="0"/>
        <w:adjustRightInd w:val="0"/>
        <w:spacing w:after="0" w:line="240" w:lineRule="auto"/>
        <w:ind w:firstLine="568"/>
        <w:jc w:val="center"/>
        <w:rPr>
          <w:rFonts w:ascii="Times New Roman" w:hAnsi="Times New Roman"/>
          <w:szCs w:val="28"/>
        </w:rPr>
      </w:pPr>
      <w:r>
        <w:rPr>
          <w:rFonts w:ascii="Times New Roman" w:hAnsi="Times New Roman"/>
          <w:szCs w:val="28"/>
        </w:rPr>
        <w:t xml:space="preserve">                                                                           </w:t>
      </w:r>
      <w:r w:rsidR="00B3236D">
        <w:rPr>
          <w:rFonts w:ascii="Times New Roman" w:hAnsi="Times New Roman"/>
          <w:szCs w:val="28"/>
        </w:rPr>
        <w:t>(подпись заявителя)</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Документы приняты, заявление зарегистриров</w:t>
      </w:r>
      <w:r w:rsidR="00E419A0">
        <w:rPr>
          <w:rFonts w:ascii="Times New Roman" w:hAnsi="Times New Roman"/>
          <w:sz w:val="28"/>
          <w:szCs w:val="28"/>
        </w:rPr>
        <w:t>ано "___" ____</w:t>
      </w:r>
      <w:r w:rsidR="00B3236D">
        <w:rPr>
          <w:rFonts w:ascii="Times New Roman" w:hAnsi="Times New Roman"/>
          <w:sz w:val="28"/>
          <w:szCs w:val="28"/>
        </w:rPr>
        <w:t>__ 20__ г.</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___________________________________________________________</w:t>
      </w:r>
    </w:p>
    <w:p w:rsidR="00C91634" w:rsidRPr="00B3236D" w:rsidRDefault="00B3236D" w:rsidP="00B3236D">
      <w:pPr>
        <w:widowControl w:val="0"/>
        <w:autoSpaceDE w:val="0"/>
        <w:autoSpaceDN w:val="0"/>
        <w:adjustRightInd w:val="0"/>
        <w:spacing w:after="0" w:line="240" w:lineRule="auto"/>
        <w:jc w:val="both"/>
        <w:rPr>
          <w:rFonts w:ascii="Times New Roman" w:hAnsi="Times New Roman"/>
          <w:szCs w:val="28"/>
        </w:rPr>
      </w:pPr>
      <w:r w:rsidRPr="00B3236D">
        <w:rPr>
          <w:rFonts w:ascii="Times New Roman" w:hAnsi="Times New Roman"/>
          <w:szCs w:val="28"/>
        </w:rPr>
        <w:t xml:space="preserve">             </w:t>
      </w:r>
      <w:r w:rsidR="00C91634" w:rsidRPr="00B3236D">
        <w:rPr>
          <w:rFonts w:ascii="Times New Roman" w:hAnsi="Times New Roman"/>
          <w:szCs w:val="28"/>
        </w:rPr>
        <w:t>(подпись, фамилия и должность специалиста)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B3236D" w:rsidRDefault="00B3236D"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Администрация сельского поселения </w:t>
      </w:r>
      <w:r w:rsidR="004A0669">
        <w:rPr>
          <w:rFonts w:ascii="Times New Roman" w:hAnsi="Times New Roman"/>
          <w:sz w:val="28"/>
          <w:szCs w:val="28"/>
        </w:rPr>
        <w:t>Цингалы</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Расписка-уведомление</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о получении документов для назначения пенсии за выслугу лет</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(выдается заявителю)</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Получены заявление и другие документы от заявителя: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B3236D"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Ф.И.О. ________________________________</w:t>
      </w:r>
      <w:r w:rsidR="00B3236D">
        <w:rPr>
          <w:rFonts w:ascii="Times New Roman" w:hAnsi="Times New Roman"/>
          <w:sz w:val="28"/>
          <w:szCs w:val="28"/>
        </w:rPr>
        <w:t>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недостающих документов и сроки их представления: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_____________________________</w:t>
      </w:r>
      <w:r w:rsidR="00B3236D">
        <w:rPr>
          <w:rFonts w:ascii="Times New Roman" w:hAnsi="Times New Roman"/>
          <w:sz w:val="28"/>
          <w:szCs w:val="28"/>
        </w:rPr>
        <w:t>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___________________________</w:t>
      </w:r>
      <w:r w:rsidR="00B3236D">
        <w:rPr>
          <w:rFonts w:ascii="Times New Roman" w:hAnsi="Times New Roman"/>
          <w:sz w:val="28"/>
          <w:szCs w:val="28"/>
        </w:rPr>
        <w:t>_______________________________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 </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___________________________</w:t>
      </w:r>
      <w:r w:rsidR="00B3236D">
        <w:rPr>
          <w:rFonts w:ascii="Times New Roman" w:hAnsi="Times New Roman"/>
          <w:sz w:val="28"/>
          <w:szCs w:val="28"/>
        </w:rPr>
        <w:t>_______________________________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B3236D" w:rsidP="004D5D62">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Приняты</w:t>
      </w:r>
      <w:r w:rsidR="004D5D62">
        <w:rPr>
          <w:rFonts w:ascii="Times New Roman" w:hAnsi="Times New Roman"/>
          <w:sz w:val="28"/>
          <w:szCs w:val="28"/>
        </w:rPr>
        <w:t xml:space="preserve"> </w:t>
      </w:r>
      <w:r w:rsidR="00C91634" w:rsidRPr="00C91634">
        <w:rPr>
          <w:rFonts w:ascii="Times New Roman" w:hAnsi="Times New Roman"/>
          <w:sz w:val="28"/>
          <w:szCs w:val="28"/>
        </w:rPr>
        <w:t xml:space="preserve">специалистом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___________________________________ ________________</w:t>
      </w:r>
    </w:p>
    <w:p w:rsidR="00C91634" w:rsidRPr="00085121" w:rsidRDefault="00085121" w:rsidP="00085121">
      <w:pPr>
        <w:widowControl w:val="0"/>
        <w:autoSpaceDE w:val="0"/>
        <w:autoSpaceDN w:val="0"/>
        <w:adjustRightInd w:val="0"/>
        <w:spacing w:after="0" w:line="240" w:lineRule="auto"/>
        <w:ind w:firstLine="568"/>
        <w:rPr>
          <w:rFonts w:ascii="Times New Roman" w:hAnsi="Times New Roman"/>
          <w:szCs w:val="28"/>
        </w:rPr>
      </w:pPr>
      <w:r>
        <w:rPr>
          <w:rFonts w:ascii="Times New Roman" w:hAnsi="Times New Roman"/>
          <w:szCs w:val="28"/>
        </w:rPr>
        <w:t xml:space="preserve">                                                </w:t>
      </w:r>
      <w:r w:rsidR="00C91634" w:rsidRPr="00B3236D">
        <w:rPr>
          <w:rFonts w:ascii="Times New Roman" w:hAnsi="Times New Roman"/>
          <w:szCs w:val="28"/>
        </w:rPr>
        <w:t>(Ф.И.О.)</w:t>
      </w:r>
      <w:r>
        <w:rPr>
          <w:rFonts w:ascii="Times New Roman" w:hAnsi="Times New Roman"/>
          <w:szCs w:val="28"/>
        </w:rPr>
        <w:t xml:space="preserve">                                       </w:t>
      </w:r>
      <w:r w:rsidR="00C91634" w:rsidRPr="00B3236D">
        <w:rPr>
          <w:rFonts w:ascii="Times New Roman" w:hAnsi="Times New Roman"/>
          <w:szCs w:val="28"/>
        </w:rPr>
        <w:t> (подпись)</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lastRenderedPageBreak/>
        <w:t>" </w:t>
      </w:r>
      <w:r w:rsidR="00B3236D">
        <w:rPr>
          <w:rFonts w:ascii="Times New Roman" w:hAnsi="Times New Roman"/>
          <w:sz w:val="28"/>
          <w:szCs w:val="28"/>
        </w:rPr>
        <w:t xml:space="preserve">        </w:t>
      </w:r>
      <w:r w:rsidRPr="00C91634">
        <w:rPr>
          <w:rFonts w:ascii="Times New Roman" w:hAnsi="Times New Roman"/>
          <w:sz w:val="28"/>
          <w:szCs w:val="28"/>
        </w:rPr>
        <w:t>"20_ г.</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Приложение 2</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перерасчета и выплаты пенсии за </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выслугу</w:t>
      </w:r>
      <w:r w:rsidR="00215533">
        <w:rPr>
          <w:rFonts w:ascii="Times New Roman" w:hAnsi="Times New Roman"/>
          <w:sz w:val="28"/>
          <w:szCs w:val="28"/>
        </w:rPr>
        <w:t xml:space="preserve"> </w:t>
      </w:r>
      <w:r w:rsidRPr="00C91634">
        <w:rPr>
          <w:rFonts w:ascii="Times New Roman" w:hAnsi="Times New Roman"/>
          <w:sz w:val="28"/>
          <w:szCs w:val="28"/>
        </w:rPr>
        <w:t>лет лицам, замещавшим</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муниципальные</w:t>
      </w:r>
      <w:r w:rsidR="00215533">
        <w:rPr>
          <w:rFonts w:ascii="Times New Roman" w:hAnsi="Times New Roman"/>
          <w:sz w:val="28"/>
          <w:szCs w:val="28"/>
        </w:rPr>
        <w:t xml:space="preserve"> </w:t>
      </w:r>
      <w:r w:rsidRPr="00C91634">
        <w:rPr>
          <w:rFonts w:ascii="Times New Roman" w:hAnsi="Times New Roman"/>
          <w:sz w:val="28"/>
          <w:szCs w:val="28"/>
        </w:rPr>
        <w:t xml:space="preserve">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на постоянной основе и должности</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муниципальной службы в</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органах</w:t>
      </w:r>
      <w:r w:rsidR="00215533">
        <w:rPr>
          <w:rFonts w:ascii="Times New Roman" w:hAnsi="Times New Roman"/>
          <w:sz w:val="28"/>
          <w:szCs w:val="28"/>
        </w:rPr>
        <w:t xml:space="preserve"> </w:t>
      </w:r>
      <w:r w:rsidRPr="00C91634">
        <w:rPr>
          <w:rFonts w:ascii="Times New Roman" w:hAnsi="Times New Roman"/>
          <w:sz w:val="28"/>
          <w:szCs w:val="28"/>
        </w:rPr>
        <w:t xml:space="preserve">местного самоуправления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СПРАВКА о периодах муниципальной службы (работы) </w:t>
      </w:r>
    </w:p>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____________________________</w:t>
      </w:r>
      <w:r w:rsidR="000E4615">
        <w:rPr>
          <w:rFonts w:ascii="Times New Roman" w:hAnsi="Times New Roman"/>
          <w:sz w:val="28"/>
          <w:szCs w:val="28"/>
        </w:rPr>
        <w:t>______________________________</w:t>
      </w:r>
    </w:p>
    <w:p w:rsidR="00C91634" w:rsidRPr="00C91634" w:rsidRDefault="000E4615" w:rsidP="00C91634">
      <w:pPr>
        <w:widowControl w:val="0"/>
        <w:autoSpaceDE w:val="0"/>
        <w:autoSpaceDN w:val="0"/>
        <w:adjustRightInd w:val="0"/>
        <w:spacing w:after="0" w:line="240" w:lineRule="auto"/>
        <w:rPr>
          <w:rFonts w:ascii="Times New Roman" w:hAnsi="Times New Roman"/>
          <w:sz w:val="28"/>
          <w:szCs w:val="28"/>
        </w:rPr>
      </w:pPr>
      <w:r w:rsidRPr="000E4615">
        <w:rPr>
          <w:rFonts w:ascii="Times New Roman" w:hAnsi="Times New Roman"/>
          <w:sz w:val="24"/>
          <w:szCs w:val="28"/>
        </w:rPr>
        <w:t xml:space="preserve">     (фамилия, имя, отчество)                        </w:t>
      </w:r>
      <w:r w:rsidR="00C91634" w:rsidRPr="000E4615">
        <w:rPr>
          <w:rFonts w:ascii="Times New Roman" w:hAnsi="Times New Roman"/>
          <w:sz w:val="24"/>
          <w:szCs w:val="28"/>
        </w:rPr>
        <w:t xml:space="preserve">замещающего должность </w:t>
      </w:r>
      <w:r w:rsidR="00C91634" w:rsidRPr="00C91634">
        <w:rPr>
          <w:rFonts w:ascii="Times New Roman" w:hAnsi="Times New Roman"/>
          <w:sz w:val="28"/>
          <w:szCs w:val="28"/>
        </w:rPr>
        <w:t>_____________________________________________________</w:t>
      </w:r>
    </w:p>
    <w:p w:rsidR="00C91634" w:rsidRPr="000E4615" w:rsidRDefault="00C91634" w:rsidP="000E4615">
      <w:pPr>
        <w:widowControl w:val="0"/>
        <w:autoSpaceDE w:val="0"/>
        <w:autoSpaceDN w:val="0"/>
        <w:adjustRightInd w:val="0"/>
        <w:spacing w:after="0" w:line="240" w:lineRule="auto"/>
        <w:jc w:val="center"/>
        <w:rPr>
          <w:rFonts w:ascii="Times New Roman" w:hAnsi="Times New Roman"/>
          <w:szCs w:val="28"/>
        </w:rPr>
      </w:pPr>
      <w:r w:rsidRPr="000E4615">
        <w:rPr>
          <w:rFonts w:ascii="Times New Roman" w:hAnsi="Times New Roman"/>
          <w:szCs w:val="28"/>
        </w:rPr>
        <w:t>(наименование должности)</w:t>
      </w:r>
    </w:p>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___________________________________________________________</w:t>
      </w:r>
    </w:p>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bl>
      <w:tblPr>
        <w:tblW w:w="9781" w:type="dxa"/>
        <w:tblInd w:w="28" w:type="dxa"/>
        <w:tblLayout w:type="fixed"/>
        <w:tblCellMar>
          <w:left w:w="90" w:type="dxa"/>
          <w:right w:w="90" w:type="dxa"/>
        </w:tblCellMar>
        <w:tblLook w:val="0000" w:firstRow="0" w:lastRow="0" w:firstColumn="0" w:lastColumn="0" w:noHBand="0" w:noVBand="0"/>
      </w:tblPr>
      <w:tblGrid>
        <w:gridCol w:w="427"/>
        <w:gridCol w:w="810"/>
        <w:gridCol w:w="464"/>
        <w:gridCol w:w="650"/>
        <w:gridCol w:w="626"/>
        <w:gridCol w:w="851"/>
        <w:gridCol w:w="1275"/>
        <w:gridCol w:w="426"/>
        <w:gridCol w:w="567"/>
        <w:gridCol w:w="567"/>
        <w:gridCol w:w="425"/>
        <w:gridCol w:w="567"/>
        <w:gridCol w:w="567"/>
        <w:gridCol w:w="425"/>
        <w:gridCol w:w="567"/>
        <w:gridCol w:w="567"/>
      </w:tblGrid>
      <w:tr w:rsidR="00C91634" w:rsidRPr="00C91634" w:rsidTr="00E419A0">
        <w:tc>
          <w:tcPr>
            <w:tcW w:w="42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п/п </w:t>
            </w:r>
          </w:p>
        </w:tc>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записи в трудовой книжке </w:t>
            </w:r>
          </w:p>
        </w:tc>
        <w:tc>
          <w:tcPr>
            <w:tcW w:w="17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Дата принятия и увольнения </w:t>
            </w:r>
          </w:p>
        </w:tc>
        <w:tc>
          <w:tcPr>
            <w:tcW w:w="8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Замещаемая должность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Наименование организации </w:t>
            </w:r>
          </w:p>
        </w:tc>
        <w:tc>
          <w:tcPr>
            <w:tcW w:w="3119"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Продолжительность муниципальной службы </w:t>
            </w:r>
          </w:p>
        </w:tc>
        <w:tc>
          <w:tcPr>
            <w:tcW w:w="155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Стаж муниципальной службы, принимаемый для исчисления размера пенсии за выслугу лет </w:t>
            </w:r>
          </w:p>
        </w:tc>
      </w:tr>
      <w:tr w:rsidR="00C91634" w:rsidRPr="00C91634" w:rsidTr="00E419A0">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w:t>
            </w:r>
          </w:p>
        </w:tc>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w:t>
            </w:r>
          </w:p>
        </w:tc>
        <w:tc>
          <w:tcPr>
            <w:tcW w:w="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год </w:t>
            </w:r>
          </w:p>
        </w:tc>
        <w:tc>
          <w:tcPr>
            <w:tcW w:w="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месяц </w:t>
            </w:r>
          </w:p>
        </w:tc>
        <w:tc>
          <w:tcPr>
            <w:tcW w:w="6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число </w:t>
            </w:r>
          </w:p>
        </w:tc>
        <w:tc>
          <w:tcPr>
            <w:tcW w:w="85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w:t>
            </w:r>
          </w:p>
        </w:t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w:t>
            </w:r>
          </w:p>
        </w:tc>
        <w:tc>
          <w:tcPr>
            <w:tcW w:w="1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в календарном исчислении </w:t>
            </w:r>
          </w:p>
        </w:tc>
        <w:tc>
          <w:tcPr>
            <w:tcW w:w="15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в льготном исчислении </w:t>
            </w:r>
          </w:p>
        </w:tc>
        <w:tc>
          <w:tcPr>
            <w:tcW w:w="1559"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w:t>
            </w:r>
          </w:p>
        </w:tc>
      </w:tr>
      <w:tr w:rsidR="00C91634" w:rsidRPr="00C91634" w:rsidTr="00E419A0">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6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год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месяц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число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год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месяц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число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год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месяц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число </w:t>
            </w:r>
          </w:p>
        </w:tc>
      </w:tr>
      <w:tr w:rsidR="00C91634" w:rsidRPr="00C91634" w:rsidTr="00E419A0">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6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bl>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p w:rsidR="00C91634" w:rsidRPr="00C91634" w:rsidRDefault="000E4615" w:rsidP="000E4615">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Инспектор по кадрам</w:t>
      </w:r>
      <w:r w:rsidR="00C91634" w:rsidRPr="00C91634">
        <w:rPr>
          <w:rFonts w:ascii="Times New Roman" w:hAnsi="Times New Roman"/>
          <w:sz w:val="28"/>
          <w:szCs w:val="28"/>
        </w:rPr>
        <w:t>___________</w:t>
      </w:r>
      <w:r>
        <w:rPr>
          <w:rFonts w:ascii="Times New Roman" w:hAnsi="Times New Roman"/>
          <w:sz w:val="28"/>
          <w:szCs w:val="28"/>
        </w:rPr>
        <w:t>____ __________________________</w:t>
      </w:r>
    </w:p>
    <w:p w:rsidR="00C91634" w:rsidRPr="000E4615" w:rsidRDefault="00E419A0" w:rsidP="00E419A0">
      <w:pPr>
        <w:widowControl w:val="0"/>
        <w:autoSpaceDE w:val="0"/>
        <w:autoSpaceDN w:val="0"/>
        <w:adjustRightInd w:val="0"/>
        <w:spacing w:after="0" w:line="240" w:lineRule="auto"/>
        <w:ind w:firstLine="568"/>
        <w:rPr>
          <w:rFonts w:ascii="Times New Roman" w:hAnsi="Times New Roman"/>
          <w:szCs w:val="28"/>
        </w:rPr>
      </w:pPr>
      <w:r>
        <w:rPr>
          <w:rFonts w:ascii="Times New Roman" w:hAnsi="Times New Roman"/>
          <w:szCs w:val="28"/>
        </w:rPr>
        <w:t xml:space="preserve">                                                     </w:t>
      </w:r>
      <w:r w:rsidR="00C91634" w:rsidRPr="000E4615">
        <w:rPr>
          <w:rFonts w:ascii="Times New Roman" w:hAnsi="Times New Roman"/>
          <w:szCs w:val="28"/>
        </w:rPr>
        <w:t>(подпись) </w:t>
      </w:r>
      <w:r>
        <w:rPr>
          <w:rFonts w:ascii="Times New Roman" w:hAnsi="Times New Roman"/>
          <w:szCs w:val="28"/>
        </w:rPr>
        <w:t xml:space="preserve">                             </w:t>
      </w:r>
      <w:r w:rsidR="00C91634" w:rsidRPr="000E4615">
        <w:rPr>
          <w:rFonts w:ascii="Times New Roman" w:hAnsi="Times New Roman"/>
          <w:szCs w:val="28"/>
        </w:rPr>
        <w:t>(инициалы, фамилия)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0E4615" w:rsidRDefault="00C91634" w:rsidP="000E4615">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Место для печати Да</w:t>
      </w:r>
      <w:r w:rsidR="000E4615">
        <w:rPr>
          <w:rFonts w:ascii="Times New Roman" w:hAnsi="Times New Roman"/>
          <w:sz w:val="28"/>
          <w:szCs w:val="28"/>
        </w:rPr>
        <w:t>та выдачи _____________________</w:t>
      </w:r>
    </w:p>
    <w:p w:rsidR="00C91634" w:rsidRPr="000E4615" w:rsidRDefault="00E419A0" w:rsidP="000E4615">
      <w:pPr>
        <w:widowControl w:val="0"/>
        <w:autoSpaceDE w:val="0"/>
        <w:autoSpaceDN w:val="0"/>
        <w:adjustRightInd w:val="0"/>
        <w:spacing w:after="0" w:line="240" w:lineRule="auto"/>
        <w:ind w:firstLine="568"/>
        <w:jc w:val="center"/>
        <w:rPr>
          <w:rFonts w:ascii="Times New Roman" w:hAnsi="Times New Roman"/>
          <w:szCs w:val="28"/>
        </w:rPr>
      </w:pPr>
      <w:r>
        <w:rPr>
          <w:rFonts w:ascii="Times New Roman" w:hAnsi="Times New Roman"/>
          <w:szCs w:val="28"/>
        </w:rPr>
        <w:t xml:space="preserve">                                </w:t>
      </w:r>
      <w:r w:rsidR="00C91634" w:rsidRPr="000E4615">
        <w:rPr>
          <w:rFonts w:ascii="Times New Roman" w:hAnsi="Times New Roman"/>
          <w:szCs w:val="28"/>
        </w:rPr>
        <w:t>(число, месяц, год</w:t>
      </w:r>
      <w:r w:rsidR="000E4615" w:rsidRPr="000E4615">
        <w:rPr>
          <w:rFonts w:ascii="Times New Roman" w:hAnsi="Times New Roman"/>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Default="00C91634"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Pr="00C91634" w:rsidRDefault="00085121" w:rsidP="00E419A0">
      <w:pPr>
        <w:widowControl w:val="0"/>
        <w:autoSpaceDE w:val="0"/>
        <w:autoSpaceDN w:val="0"/>
        <w:adjustRightInd w:val="0"/>
        <w:spacing w:after="0" w:line="240" w:lineRule="auto"/>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Приложение 3</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должности</w:t>
      </w:r>
      <w:r w:rsidR="00215533">
        <w:rPr>
          <w:rFonts w:ascii="Times New Roman" w:hAnsi="Times New Roman"/>
          <w:sz w:val="28"/>
          <w:szCs w:val="28"/>
        </w:rPr>
        <w:t xml:space="preserve"> </w:t>
      </w:r>
      <w:r w:rsidRPr="00C91634">
        <w:rPr>
          <w:rFonts w:ascii="Times New Roman" w:hAnsi="Times New Roman"/>
          <w:sz w:val="28"/>
          <w:szCs w:val="28"/>
        </w:rPr>
        <w:t>на постоянной основе и</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должности</w:t>
      </w:r>
      <w:r w:rsidR="00215533">
        <w:rPr>
          <w:rFonts w:ascii="Times New Roman" w:hAnsi="Times New Roman"/>
          <w:sz w:val="28"/>
          <w:szCs w:val="28"/>
        </w:rPr>
        <w:t xml:space="preserve"> </w:t>
      </w:r>
      <w:r w:rsidRPr="00C91634">
        <w:rPr>
          <w:rFonts w:ascii="Times New Roman" w:hAnsi="Times New Roman"/>
          <w:sz w:val="28"/>
          <w:szCs w:val="28"/>
        </w:rPr>
        <w:t xml:space="preserve">муниципальной службы в </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органах</w:t>
      </w:r>
      <w:r w:rsidR="00215533">
        <w:rPr>
          <w:rFonts w:ascii="Times New Roman" w:hAnsi="Times New Roman"/>
          <w:sz w:val="28"/>
          <w:szCs w:val="28"/>
        </w:rPr>
        <w:t xml:space="preserve"> </w:t>
      </w:r>
      <w:r w:rsidRPr="00C91634">
        <w:rPr>
          <w:rFonts w:ascii="Times New Roman" w:hAnsi="Times New Roman"/>
          <w:sz w:val="28"/>
          <w:szCs w:val="28"/>
        </w:rPr>
        <w:t>местного самоуправления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СПРАВКА о размере среднемесячного заработка лица, замещавшего муниципальную должность на постоянной основе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Среднемесячный заработок ____________</w:t>
      </w:r>
      <w:r w:rsidR="000E4615">
        <w:rPr>
          <w:rFonts w:ascii="Times New Roman" w:hAnsi="Times New Roman"/>
          <w:sz w:val="28"/>
          <w:szCs w:val="28"/>
        </w:rPr>
        <w:t>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0E4615" w:rsidP="000E4615">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(фамилия, имя, отчество)</w:t>
      </w:r>
      <w:r w:rsidR="00C91634" w:rsidRPr="00C91634">
        <w:rPr>
          <w:rFonts w:ascii="Times New Roman" w:hAnsi="Times New Roman"/>
          <w:sz w:val="28"/>
          <w:szCs w:val="28"/>
        </w:rPr>
        <w:t>________________________</w:t>
      </w:r>
      <w:r>
        <w:rPr>
          <w:rFonts w:ascii="Times New Roman" w:hAnsi="Times New Roman"/>
          <w:sz w:val="28"/>
          <w:szCs w:val="28"/>
        </w:rPr>
        <w:t>______________</w:t>
      </w:r>
    </w:p>
    <w:p w:rsidR="00C91634" w:rsidRPr="00C91634" w:rsidRDefault="00C91634" w:rsidP="000E4615">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w:t>
      </w:r>
      <w:r w:rsidR="000E4615">
        <w:rPr>
          <w:rFonts w:ascii="Times New Roman" w:hAnsi="Times New Roman"/>
          <w:sz w:val="28"/>
          <w:szCs w:val="28"/>
        </w:rPr>
        <w:t>___________________________</w:t>
      </w:r>
    </w:p>
    <w:p w:rsidR="00C91634" w:rsidRPr="000E4615" w:rsidRDefault="00C91634" w:rsidP="000E4615">
      <w:pPr>
        <w:widowControl w:val="0"/>
        <w:autoSpaceDE w:val="0"/>
        <w:autoSpaceDN w:val="0"/>
        <w:adjustRightInd w:val="0"/>
        <w:spacing w:after="0" w:line="240" w:lineRule="auto"/>
        <w:ind w:firstLine="568"/>
        <w:jc w:val="center"/>
        <w:rPr>
          <w:rFonts w:ascii="Times New Roman" w:hAnsi="Times New Roman"/>
          <w:sz w:val="20"/>
          <w:szCs w:val="28"/>
        </w:rPr>
      </w:pPr>
      <w:r w:rsidRPr="000E4615">
        <w:rPr>
          <w:rFonts w:ascii="Times New Roman" w:hAnsi="Times New Roman"/>
          <w:sz w:val="20"/>
          <w:szCs w:val="28"/>
        </w:rPr>
        <w:t>(наименование должности)</w:t>
      </w:r>
    </w:p>
    <w:p w:rsidR="000E4615" w:rsidRPr="00C91634" w:rsidRDefault="00C91634" w:rsidP="000E4615">
      <w:pPr>
        <w:widowControl w:val="0"/>
        <w:autoSpaceDE w:val="0"/>
        <w:autoSpaceDN w:val="0"/>
        <w:adjustRightInd w:val="0"/>
        <w:spacing w:after="0" w:line="240" w:lineRule="auto"/>
        <w:jc w:val="center"/>
        <w:rPr>
          <w:rFonts w:ascii="Times New Roman" w:hAnsi="Times New Roman"/>
          <w:sz w:val="28"/>
          <w:szCs w:val="28"/>
        </w:rPr>
      </w:pPr>
      <w:r w:rsidRPr="00C91634">
        <w:rPr>
          <w:rFonts w:ascii="Times New Roman" w:hAnsi="Times New Roman"/>
          <w:sz w:val="28"/>
          <w:szCs w:val="28"/>
        </w:rPr>
        <w:t xml:space="preserve">за период с ______________________ по ______________________, </w:t>
      </w:r>
      <w:r w:rsidR="000E4615">
        <w:rPr>
          <w:rFonts w:ascii="Times New Roman" w:hAnsi="Times New Roman"/>
          <w:sz w:val="28"/>
          <w:szCs w:val="28"/>
        </w:rPr>
        <w:t xml:space="preserve">     </w:t>
      </w:r>
      <w:r w:rsidR="000E4615" w:rsidRPr="000E4615">
        <w:rPr>
          <w:rFonts w:ascii="Times New Roman" w:hAnsi="Times New Roman"/>
          <w:szCs w:val="28"/>
        </w:rPr>
        <w:t>(день, месяц, год)                          (день, месяц, год)</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составлял:</w:t>
      </w:r>
      <w:r w:rsidR="000E4615">
        <w:rPr>
          <w:rFonts w:ascii="Times New Roman" w:hAnsi="Times New Roman"/>
          <w:sz w:val="28"/>
          <w:szCs w:val="28"/>
        </w:rPr>
        <w:t>__________________________________________________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tbl>
      <w:tblPr>
        <w:tblW w:w="9390" w:type="dxa"/>
        <w:tblInd w:w="28" w:type="dxa"/>
        <w:tblLayout w:type="fixed"/>
        <w:tblCellMar>
          <w:left w:w="90" w:type="dxa"/>
          <w:right w:w="90" w:type="dxa"/>
        </w:tblCellMar>
        <w:tblLook w:val="0000" w:firstRow="0" w:lastRow="0" w:firstColumn="0" w:lastColumn="0" w:noHBand="0" w:noVBand="0"/>
      </w:tblPr>
      <w:tblGrid>
        <w:gridCol w:w="630"/>
        <w:gridCol w:w="5550"/>
        <w:gridCol w:w="960"/>
        <w:gridCol w:w="1230"/>
        <w:gridCol w:w="1020"/>
      </w:tblGrid>
      <w:tr w:rsidR="00C91634" w:rsidRPr="00C91634" w:rsidTr="000E4615">
        <w:tc>
          <w:tcPr>
            <w:tcW w:w="6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п/п </w:t>
            </w:r>
          </w:p>
        </w:tc>
        <w:tc>
          <w:tcPr>
            <w:tcW w:w="5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12 месяцев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В месяц </w:t>
            </w:r>
          </w:p>
        </w:tc>
      </w:tr>
      <w:tr w:rsidR="00C91634" w:rsidRPr="00C91634" w:rsidTr="000E4615">
        <w:tc>
          <w:tcPr>
            <w:tcW w:w="6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5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(процентов)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(рублей, копеек)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1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2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5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6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Средняя заработная плата: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1) Ежемесячное денежное вознаграждение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2) Ежемесячная (персональная) выплата за сложность, напряженность и высокие достижения в работе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3) Ежемесячная процентная надбавка за работу со сведениями, составляющими государственную тайну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II.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Ежемесячное денежное поощрение (5,4 ежемесячного денежного вознаграждения)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III.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Ежемесячная процентная надбавка за работу в районах Крайнего Севера и приравненных к ним местностях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lastRenderedPageBreak/>
              <w:t xml:space="preserve">IV.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Районный коэффициент за работу в районах Крайнего Севера и приравненных к ним местностях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V.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Другие выплаты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ИТОГО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VI.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Предельный среднемесячный заработок, учитываемый для назначения пенсии за выслугу лет (0,8 месячного денежного содержания)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bl>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К справке приложены: заявление лица, замещавшего муниципальную должность</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на постоянной основе, об исключении месяцев, когда он находился в отпуске без сохранения среднемесячного заработка.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E4615">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Главный </w:t>
      </w:r>
      <w:r w:rsidR="000E4615">
        <w:rPr>
          <w:rFonts w:ascii="Times New Roman" w:hAnsi="Times New Roman"/>
          <w:sz w:val="28"/>
          <w:szCs w:val="28"/>
        </w:rPr>
        <w:t>бухгалтер _______________</w:t>
      </w:r>
      <w:r w:rsidRPr="00C91634">
        <w:rPr>
          <w:rFonts w:ascii="Times New Roman" w:hAnsi="Times New Roman"/>
          <w:sz w:val="28"/>
          <w:szCs w:val="28"/>
        </w:rPr>
        <w:t>______</w:t>
      </w:r>
      <w:r w:rsidR="000E4615">
        <w:rPr>
          <w:rFonts w:ascii="Times New Roman" w:hAnsi="Times New Roman"/>
          <w:sz w:val="28"/>
          <w:szCs w:val="28"/>
        </w:rPr>
        <w:t>______________________</w:t>
      </w:r>
    </w:p>
    <w:p w:rsidR="00C91634" w:rsidRPr="000E4615" w:rsidRDefault="00E419A0" w:rsidP="00E419A0">
      <w:pPr>
        <w:widowControl w:val="0"/>
        <w:autoSpaceDE w:val="0"/>
        <w:autoSpaceDN w:val="0"/>
        <w:adjustRightInd w:val="0"/>
        <w:spacing w:after="0" w:line="240" w:lineRule="auto"/>
        <w:ind w:firstLine="568"/>
        <w:rPr>
          <w:rFonts w:ascii="Times New Roman" w:hAnsi="Times New Roman"/>
          <w:szCs w:val="28"/>
        </w:rPr>
      </w:pPr>
      <w:r>
        <w:rPr>
          <w:rFonts w:ascii="Times New Roman" w:hAnsi="Times New Roman"/>
          <w:szCs w:val="28"/>
        </w:rPr>
        <w:t xml:space="preserve">                                                        </w:t>
      </w:r>
      <w:r w:rsidR="00C91634" w:rsidRPr="000E4615">
        <w:rPr>
          <w:rFonts w:ascii="Times New Roman" w:hAnsi="Times New Roman"/>
          <w:szCs w:val="28"/>
        </w:rPr>
        <w:t>(подпись) </w:t>
      </w:r>
      <w:r>
        <w:rPr>
          <w:rFonts w:ascii="Times New Roman" w:hAnsi="Times New Roman"/>
          <w:szCs w:val="28"/>
        </w:rPr>
        <w:t xml:space="preserve">                             </w:t>
      </w:r>
      <w:r w:rsidR="00C91634" w:rsidRPr="000E4615">
        <w:rPr>
          <w:rFonts w:ascii="Times New Roman" w:hAnsi="Times New Roman"/>
          <w:szCs w:val="28"/>
        </w:rPr>
        <w:t>(фамилия, инициалы)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МП дата выдачи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Default="00C91634"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Pr="00C91634"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Приложение 4</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должности</w:t>
      </w:r>
      <w:r w:rsidR="00215533">
        <w:rPr>
          <w:rFonts w:ascii="Times New Roman" w:hAnsi="Times New Roman"/>
          <w:sz w:val="28"/>
          <w:szCs w:val="28"/>
        </w:rPr>
        <w:t xml:space="preserve"> </w:t>
      </w:r>
      <w:r w:rsidRPr="00C91634">
        <w:rPr>
          <w:rFonts w:ascii="Times New Roman" w:hAnsi="Times New Roman"/>
          <w:sz w:val="28"/>
          <w:szCs w:val="28"/>
        </w:rPr>
        <w:t xml:space="preserve">на постоянной основе и </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должности</w:t>
      </w:r>
      <w:r w:rsidR="00215533">
        <w:rPr>
          <w:rFonts w:ascii="Times New Roman" w:hAnsi="Times New Roman"/>
          <w:sz w:val="28"/>
          <w:szCs w:val="28"/>
        </w:rPr>
        <w:t xml:space="preserve"> </w:t>
      </w:r>
      <w:r w:rsidRPr="00C91634">
        <w:rPr>
          <w:rFonts w:ascii="Times New Roman" w:hAnsi="Times New Roman"/>
          <w:sz w:val="28"/>
          <w:szCs w:val="28"/>
        </w:rPr>
        <w:t>муниципальной службы</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в органах</w:t>
      </w:r>
      <w:r w:rsidR="00215533">
        <w:rPr>
          <w:rFonts w:ascii="Times New Roman" w:hAnsi="Times New Roman"/>
          <w:sz w:val="28"/>
          <w:szCs w:val="28"/>
        </w:rPr>
        <w:t xml:space="preserve"> </w:t>
      </w:r>
      <w:r w:rsidRPr="00C91634">
        <w:rPr>
          <w:rFonts w:ascii="Times New Roman" w:hAnsi="Times New Roman"/>
          <w:sz w:val="28"/>
          <w:szCs w:val="28"/>
        </w:rPr>
        <w:t>местного самоуправления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0E4615"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СПРАВКА </w:t>
      </w:r>
    </w:p>
    <w:p w:rsid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о размере среднемесячного заработка муниципального служащего </w:t>
      </w:r>
    </w:p>
    <w:p w:rsidR="000E4615" w:rsidRDefault="000E4615" w:rsidP="00C91634">
      <w:pPr>
        <w:widowControl w:val="0"/>
        <w:autoSpaceDE w:val="0"/>
        <w:autoSpaceDN w:val="0"/>
        <w:adjustRightInd w:val="0"/>
        <w:spacing w:after="0" w:line="240" w:lineRule="auto"/>
        <w:jc w:val="center"/>
        <w:rPr>
          <w:rFonts w:ascii="Times New Roman" w:hAnsi="Times New Roman"/>
          <w:b/>
          <w:bCs/>
          <w:color w:val="000001"/>
          <w:sz w:val="28"/>
          <w:szCs w:val="28"/>
        </w:rPr>
      </w:pPr>
      <w:r>
        <w:rPr>
          <w:rFonts w:ascii="Times New Roman" w:hAnsi="Times New Roman"/>
          <w:b/>
          <w:bCs/>
          <w:color w:val="000001"/>
          <w:sz w:val="28"/>
          <w:szCs w:val="28"/>
        </w:rPr>
        <w:t>_____________________________________________________________</w:t>
      </w:r>
    </w:p>
    <w:p w:rsidR="000E4615" w:rsidRPr="000E4615" w:rsidRDefault="000E4615" w:rsidP="000E4615">
      <w:pPr>
        <w:widowControl w:val="0"/>
        <w:autoSpaceDE w:val="0"/>
        <w:autoSpaceDN w:val="0"/>
        <w:adjustRightInd w:val="0"/>
        <w:spacing w:after="0" w:line="240" w:lineRule="auto"/>
        <w:ind w:firstLine="568"/>
        <w:jc w:val="center"/>
        <w:rPr>
          <w:rFonts w:ascii="Times New Roman" w:hAnsi="Times New Roman"/>
          <w:sz w:val="20"/>
          <w:szCs w:val="28"/>
        </w:rPr>
      </w:pPr>
      <w:r w:rsidRPr="000E4615">
        <w:rPr>
          <w:rFonts w:ascii="Times New Roman" w:hAnsi="Times New Roman"/>
          <w:sz w:val="20"/>
          <w:szCs w:val="28"/>
        </w:rPr>
        <w:t>(фамилия, имя, отчество)</w:t>
      </w:r>
    </w:p>
    <w:p w:rsidR="000E4615" w:rsidRPr="00C91634" w:rsidRDefault="000E4615" w:rsidP="00C91634">
      <w:pPr>
        <w:widowControl w:val="0"/>
        <w:autoSpaceDE w:val="0"/>
        <w:autoSpaceDN w:val="0"/>
        <w:adjustRightInd w:val="0"/>
        <w:spacing w:after="0" w:line="240" w:lineRule="auto"/>
        <w:jc w:val="center"/>
        <w:rPr>
          <w:rFonts w:ascii="Times New Roman" w:hAnsi="Times New Roman"/>
          <w:b/>
          <w:bCs/>
          <w:color w:val="000001"/>
          <w:sz w:val="28"/>
          <w:szCs w:val="28"/>
        </w:rPr>
      </w:pPr>
    </w:p>
    <w:p w:rsidR="00C91634" w:rsidRPr="00C91634" w:rsidRDefault="00C91634" w:rsidP="000E4615">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Среднемесячный заработок ____________</w:t>
      </w:r>
      <w:r w:rsidR="000E4615">
        <w:rPr>
          <w:rFonts w:ascii="Times New Roman" w:hAnsi="Times New Roman"/>
          <w:sz w:val="28"/>
          <w:szCs w:val="28"/>
        </w:rPr>
        <w:t>________________________</w:t>
      </w:r>
    </w:p>
    <w:p w:rsidR="00C91634" w:rsidRPr="00C91634" w:rsidRDefault="00C91634" w:rsidP="000E4615">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w:t>
      </w:r>
      <w:r w:rsidR="000E4615">
        <w:rPr>
          <w:rFonts w:ascii="Times New Roman" w:hAnsi="Times New Roman"/>
          <w:sz w:val="28"/>
          <w:szCs w:val="28"/>
        </w:rPr>
        <w:t>_______________________________</w:t>
      </w:r>
    </w:p>
    <w:p w:rsidR="00C91634" w:rsidRPr="000E4615" w:rsidRDefault="000E4615" w:rsidP="00C91634">
      <w:pPr>
        <w:widowControl w:val="0"/>
        <w:autoSpaceDE w:val="0"/>
        <w:autoSpaceDN w:val="0"/>
        <w:adjustRightInd w:val="0"/>
        <w:spacing w:after="0" w:line="240" w:lineRule="auto"/>
        <w:ind w:firstLine="568"/>
        <w:jc w:val="both"/>
        <w:rPr>
          <w:rFonts w:ascii="Times New Roman" w:hAnsi="Times New Roman"/>
          <w:szCs w:val="28"/>
        </w:rPr>
      </w:pPr>
      <w:r>
        <w:rPr>
          <w:rFonts w:ascii="Times New Roman" w:hAnsi="Times New Roman"/>
          <w:szCs w:val="28"/>
        </w:rPr>
        <w:t xml:space="preserve">                                                        </w:t>
      </w:r>
      <w:r w:rsidR="00C91634" w:rsidRPr="000E4615">
        <w:rPr>
          <w:rFonts w:ascii="Times New Roman" w:hAnsi="Times New Roman"/>
          <w:szCs w:val="28"/>
        </w:rPr>
        <w:t>(наименование должности)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0E4615" w:rsidRDefault="00C91634" w:rsidP="000E4615">
      <w:pPr>
        <w:widowControl w:val="0"/>
        <w:autoSpaceDE w:val="0"/>
        <w:autoSpaceDN w:val="0"/>
        <w:adjustRightInd w:val="0"/>
        <w:spacing w:after="0" w:line="240" w:lineRule="auto"/>
        <w:jc w:val="both"/>
        <w:rPr>
          <w:rFonts w:ascii="Times New Roman" w:hAnsi="Times New Roman"/>
          <w:sz w:val="28"/>
          <w:szCs w:val="28"/>
        </w:rPr>
      </w:pPr>
      <w:r w:rsidRPr="00C91634">
        <w:rPr>
          <w:rFonts w:ascii="Times New Roman" w:hAnsi="Times New Roman"/>
          <w:sz w:val="28"/>
          <w:szCs w:val="28"/>
        </w:rPr>
        <w:t>за период с ______________________ по ___</w:t>
      </w:r>
      <w:r w:rsidR="000E4615">
        <w:rPr>
          <w:rFonts w:ascii="Times New Roman" w:hAnsi="Times New Roman"/>
          <w:sz w:val="28"/>
          <w:szCs w:val="28"/>
        </w:rPr>
        <w:t xml:space="preserve">___________________,      </w:t>
      </w:r>
    </w:p>
    <w:p w:rsidR="000E4615" w:rsidRPr="000E4615" w:rsidRDefault="000E4615" w:rsidP="000E4615">
      <w:pPr>
        <w:widowControl w:val="0"/>
        <w:autoSpaceDE w:val="0"/>
        <w:autoSpaceDN w:val="0"/>
        <w:adjustRightInd w:val="0"/>
        <w:spacing w:after="0" w:line="240" w:lineRule="auto"/>
        <w:jc w:val="both"/>
        <w:rPr>
          <w:rFonts w:ascii="Times New Roman" w:hAnsi="Times New Roman"/>
          <w:szCs w:val="28"/>
        </w:rPr>
      </w:pPr>
      <w:r>
        <w:rPr>
          <w:rFonts w:ascii="Times New Roman" w:hAnsi="Times New Roman"/>
          <w:sz w:val="28"/>
          <w:szCs w:val="28"/>
        </w:rPr>
        <w:t xml:space="preserve">                              </w:t>
      </w:r>
      <w:r w:rsidRPr="000E4615">
        <w:rPr>
          <w:rFonts w:ascii="Times New Roman" w:hAnsi="Times New Roman"/>
          <w:szCs w:val="28"/>
        </w:rPr>
        <w:t xml:space="preserve">(день, месяц, год) </w:t>
      </w:r>
      <w:r>
        <w:rPr>
          <w:rFonts w:ascii="Times New Roman" w:hAnsi="Times New Roman"/>
          <w:szCs w:val="28"/>
        </w:rPr>
        <w:t xml:space="preserve">                             </w:t>
      </w:r>
      <w:r w:rsidRPr="000E4615">
        <w:rPr>
          <w:rFonts w:ascii="Times New Roman" w:hAnsi="Times New Roman"/>
          <w:szCs w:val="28"/>
        </w:rPr>
        <w:t>(день, месяц, год)</w:t>
      </w:r>
    </w:p>
    <w:p w:rsidR="00C91634" w:rsidRPr="00C91634" w:rsidRDefault="000E4615" w:rsidP="000E4615">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составлял:</w:t>
      </w:r>
    </w:p>
    <w:tbl>
      <w:tblPr>
        <w:tblW w:w="0" w:type="auto"/>
        <w:tblInd w:w="28" w:type="dxa"/>
        <w:tblLayout w:type="fixed"/>
        <w:tblCellMar>
          <w:left w:w="90" w:type="dxa"/>
          <w:right w:w="90" w:type="dxa"/>
        </w:tblCellMar>
        <w:tblLook w:val="0000" w:firstRow="0" w:lastRow="0" w:firstColumn="0" w:lastColumn="0" w:noHBand="0" w:noVBand="0"/>
      </w:tblPr>
      <w:tblGrid>
        <w:gridCol w:w="6345"/>
        <w:gridCol w:w="1020"/>
        <w:gridCol w:w="1110"/>
        <w:gridCol w:w="900"/>
      </w:tblGrid>
      <w:tr w:rsidR="00C91634" w:rsidRPr="00C91634" w:rsidTr="00C91634">
        <w:tc>
          <w:tcPr>
            <w:tcW w:w="6345" w:type="dxa"/>
            <w:tcBorders>
              <w:top w:val="nil"/>
              <w:left w:val="nil"/>
              <w:bottom w:val="nil"/>
              <w:right w:val="nil"/>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tc>
        <w:tc>
          <w:tcPr>
            <w:tcW w:w="1020" w:type="dxa"/>
            <w:tcBorders>
              <w:top w:val="nil"/>
              <w:left w:val="nil"/>
              <w:bottom w:val="nil"/>
              <w:right w:val="nil"/>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tc>
        <w:tc>
          <w:tcPr>
            <w:tcW w:w="1110" w:type="dxa"/>
            <w:tcBorders>
              <w:top w:val="nil"/>
              <w:left w:val="nil"/>
              <w:bottom w:val="nil"/>
              <w:right w:val="nil"/>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tc>
        <w:tc>
          <w:tcPr>
            <w:tcW w:w="900" w:type="dxa"/>
            <w:tcBorders>
              <w:top w:val="nil"/>
              <w:left w:val="nil"/>
              <w:bottom w:val="nil"/>
              <w:right w:val="nil"/>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tc>
      </w:tr>
      <w:tr w:rsidR="00C91634" w:rsidRPr="00C91634" w:rsidTr="00C91634">
        <w:tc>
          <w:tcPr>
            <w:tcW w:w="63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B30E12" w:rsidRDefault="00C91634" w:rsidP="00C91634">
            <w:pPr>
              <w:widowControl w:val="0"/>
              <w:autoSpaceDE w:val="0"/>
              <w:autoSpaceDN w:val="0"/>
              <w:adjustRightInd w:val="0"/>
              <w:spacing w:after="0" w:line="240" w:lineRule="auto"/>
              <w:rPr>
                <w:rFonts w:ascii="Times New Roman" w:hAnsi="Times New Roman"/>
                <w:szCs w:val="28"/>
              </w:rPr>
            </w:pPr>
            <w:r w:rsidRPr="00B30E12">
              <w:rPr>
                <w:rFonts w:ascii="Times New Roman" w:hAnsi="Times New Roman"/>
                <w:szCs w:val="28"/>
              </w:rPr>
              <w:t xml:space="preserve">За 12 месяцев (рублей, копеек) </w:t>
            </w:r>
          </w:p>
        </w:tc>
        <w:tc>
          <w:tcPr>
            <w:tcW w:w="20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B30E12" w:rsidRDefault="00C91634" w:rsidP="00C91634">
            <w:pPr>
              <w:widowControl w:val="0"/>
              <w:autoSpaceDE w:val="0"/>
              <w:autoSpaceDN w:val="0"/>
              <w:adjustRightInd w:val="0"/>
              <w:spacing w:after="0" w:line="240" w:lineRule="auto"/>
              <w:rPr>
                <w:rFonts w:ascii="Times New Roman" w:hAnsi="Times New Roman"/>
                <w:szCs w:val="28"/>
              </w:rPr>
            </w:pPr>
            <w:r w:rsidRPr="00B30E12">
              <w:rPr>
                <w:rFonts w:ascii="Times New Roman" w:hAnsi="Times New Roman"/>
                <w:szCs w:val="28"/>
              </w:rPr>
              <w:t xml:space="preserve">В месяц </w:t>
            </w:r>
          </w:p>
        </w:tc>
      </w:tr>
      <w:tr w:rsidR="00C91634" w:rsidRPr="00C91634" w:rsidTr="00C91634">
        <w:tc>
          <w:tcPr>
            <w:tcW w:w="63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B30E12" w:rsidRDefault="00C91634" w:rsidP="00C91634">
            <w:pPr>
              <w:widowControl w:val="0"/>
              <w:autoSpaceDE w:val="0"/>
              <w:autoSpaceDN w:val="0"/>
              <w:adjustRightInd w:val="0"/>
              <w:spacing w:after="0" w:line="240" w:lineRule="auto"/>
              <w:rPr>
                <w:rFonts w:ascii="Times New Roman" w:hAnsi="Times New Roman"/>
                <w:szCs w:val="28"/>
              </w:rPr>
            </w:pPr>
            <w:r w:rsidRPr="00B30E12">
              <w:rPr>
                <w:rFonts w:ascii="Times New Roman" w:hAnsi="Times New Roman"/>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B30E12" w:rsidRDefault="00C91634" w:rsidP="00C91634">
            <w:pPr>
              <w:widowControl w:val="0"/>
              <w:autoSpaceDE w:val="0"/>
              <w:autoSpaceDN w:val="0"/>
              <w:adjustRightInd w:val="0"/>
              <w:spacing w:after="0" w:line="240" w:lineRule="auto"/>
              <w:rPr>
                <w:rFonts w:ascii="Times New Roman" w:hAnsi="Times New Roman"/>
                <w:szCs w:val="28"/>
              </w:rPr>
            </w:pPr>
            <w:r w:rsidRPr="00B30E12">
              <w:rPr>
                <w:rFonts w:ascii="Times New Roman" w:hAnsi="Times New Roman"/>
                <w:szCs w:val="28"/>
              </w:rPr>
              <w:t xml:space="preserve">процентов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B30E12" w:rsidRDefault="00C91634" w:rsidP="00C91634">
            <w:pPr>
              <w:widowControl w:val="0"/>
              <w:autoSpaceDE w:val="0"/>
              <w:autoSpaceDN w:val="0"/>
              <w:adjustRightInd w:val="0"/>
              <w:spacing w:after="0" w:line="240" w:lineRule="auto"/>
              <w:rPr>
                <w:rFonts w:ascii="Times New Roman" w:hAnsi="Times New Roman"/>
                <w:szCs w:val="28"/>
              </w:rPr>
            </w:pPr>
            <w:r w:rsidRPr="00B30E12">
              <w:rPr>
                <w:rFonts w:ascii="Times New Roman" w:hAnsi="Times New Roman"/>
                <w:szCs w:val="28"/>
              </w:rPr>
              <w:t xml:space="preserve">рублей, копеек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 Средний заработок: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1) должностной оклад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2) надбавки к окладу за: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классный чин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сложность, напряженность и высокие достижения в работе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выслугу лет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особые условия муниципальной службы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работу со сведениями, составляющими </w:t>
            </w:r>
            <w:r w:rsidRPr="00C91634">
              <w:rPr>
                <w:rFonts w:ascii="Times New Roman" w:hAnsi="Times New Roman"/>
                <w:sz w:val="28"/>
                <w:szCs w:val="28"/>
              </w:rPr>
              <w:lastRenderedPageBreak/>
              <w:t xml:space="preserve">государственную тайну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lastRenderedPageBreak/>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II. Ежемесячное денежное поощрение (0,8 ежемесячного денежного поощрения)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III. Районный коэффициент за работу в районах Крайнего Севера и приравненных к ним местностях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IV. Процентная надбавка за работу в районах Крайнего Севера и приравненных к ним местностях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V. Итого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VI. Предельный среднемесячный заработок, учитываемый для назначения пенсии за выслугу лет (0,8 месячного денежного содержания)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bl>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p w:rsidR="00C91634" w:rsidRPr="00C91634" w:rsidRDefault="00B30E12" w:rsidP="00B30E12">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Главный бухгалтер_______________</w:t>
      </w:r>
      <w:r w:rsidR="00C91634" w:rsidRPr="00C91634">
        <w:rPr>
          <w:rFonts w:ascii="Times New Roman" w:hAnsi="Times New Roman"/>
          <w:sz w:val="28"/>
          <w:szCs w:val="28"/>
        </w:rPr>
        <w:t>___</w:t>
      </w:r>
      <w:r>
        <w:rPr>
          <w:rFonts w:ascii="Times New Roman" w:hAnsi="Times New Roman"/>
          <w:sz w:val="28"/>
          <w:szCs w:val="28"/>
        </w:rPr>
        <w:t>_________________________</w:t>
      </w:r>
    </w:p>
    <w:p w:rsidR="00C91634" w:rsidRPr="00B30E12" w:rsidRDefault="00B30E12" w:rsidP="006114D2">
      <w:pPr>
        <w:widowControl w:val="0"/>
        <w:autoSpaceDE w:val="0"/>
        <w:autoSpaceDN w:val="0"/>
        <w:adjustRightInd w:val="0"/>
        <w:spacing w:after="0" w:line="240" w:lineRule="auto"/>
        <w:ind w:firstLine="568"/>
        <w:rPr>
          <w:rFonts w:ascii="Times New Roman" w:hAnsi="Times New Roman"/>
          <w:sz w:val="24"/>
          <w:szCs w:val="28"/>
        </w:rPr>
      </w:pPr>
      <w:r>
        <w:rPr>
          <w:rFonts w:ascii="Times New Roman" w:hAnsi="Times New Roman"/>
          <w:sz w:val="24"/>
          <w:szCs w:val="28"/>
        </w:rPr>
        <w:t xml:space="preserve">                                               </w:t>
      </w:r>
      <w:r w:rsidR="00C91634" w:rsidRPr="00B30E12">
        <w:rPr>
          <w:rFonts w:ascii="Times New Roman" w:hAnsi="Times New Roman"/>
          <w:sz w:val="24"/>
          <w:szCs w:val="28"/>
        </w:rPr>
        <w:t>(подпись)</w:t>
      </w:r>
      <w:r w:rsidR="006114D2">
        <w:rPr>
          <w:rFonts w:ascii="Times New Roman" w:hAnsi="Times New Roman"/>
          <w:sz w:val="24"/>
          <w:szCs w:val="28"/>
        </w:rPr>
        <w:t xml:space="preserve">                           </w:t>
      </w:r>
      <w:r w:rsidR="00C91634" w:rsidRPr="00B30E12">
        <w:rPr>
          <w:rFonts w:ascii="Times New Roman" w:hAnsi="Times New Roman"/>
          <w:sz w:val="24"/>
          <w:szCs w:val="28"/>
        </w:rPr>
        <w:t> (фамилия, инициалы)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0E1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Дата выдачи ________________</w:t>
      </w:r>
      <w:r w:rsidR="00B30E12">
        <w:rPr>
          <w:rFonts w:ascii="Times New Roman" w:hAnsi="Times New Roman"/>
          <w:sz w:val="28"/>
          <w:szCs w:val="28"/>
        </w:rPr>
        <w:t>_____ Место для печати</w:t>
      </w:r>
    </w:p>
    <w:p w:rsidR="00C91634" w:rsidRPr="00B30E12" w:rsidRDefault="00B30E12" w:rsidP="00C91634">
      <w:pPr>
        <w:widowControl w:val="0"/>
        <w:autoSpaceDE w:val="0"/>
        <w:autoSpaceDN w:val="0"/>
        <w:adjustRightInd w:val="0"/>
        <w:spacing w:after="0" w:line="240" w:lineRule="auto"/>
        <w:ind w:firstLine="568"/>
        <w:jc w:val="both"/>
        <w:rPr>
          <w:rFonts w:ascii="Times New Roman" w:hAnsi="Times New Roman"/>
          <w:szCs w:val="28"/>
        </w:rPr>
      </w:pPr>
      <w:r w:rsidRPr="00B30E12">
        <w:rPr>
          <w:rFonts w:ascii="Times New Roman" w:hAnsi="Times New Roman"/>
          <w:szCs w:val="28"/>
        </w:rPr>
        <w:t xml:space="preserve">                       </w:t>
      </w:r>
      <w:r>
        <w:rPr>
          <w:rFonts w:ascii="Times New Roman" w:hAnsi="Times New Roman"/>
          <w:szCs w:val="28"/>
        </w:rPr>
        <w:t xml:space="preserve">       </w:t>
      </w:r>
      <w:r w:rsidRPr="00B30E12">
        <w:rPr>
          <w:rFonts w:ascii="Times New Roman" w:hAnsi="Times New Roman"/>
          <w:szCs w:val="28"/>
        </w:rPr>
        <w:t xml:space="preserve">   </w:t>
      </w:r>
      <w:r w:rsidR="00C91634" w:rsidRPr="00B30E12">
        <w:rPr>
          <w:rFonts w:ascii="Times New Roman" w:hAnsi="Times New Roman"/>
          <w:szCs w:val="28"/>
        </w:rPr>
        <w:t>(число, месяц, год)</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Default="00C91634"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Pr="00C91634" w:rsidRDefault="00085121" w:rsidP="006114D2">
      <w:pPr>
        <w:widowControl w:val="0"/>
        <w:autoSpaceDE w:val="0"/>
        <w:autoSpaceDN w:val="0"/>
        <w:adjustRightInd w:val="0"/>
        <w:spacing w:after="0" w:line="240" w:lineRule="auto"/>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lastRenderedPageBreak/>
        <w:t>Приложение 5</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должности</w:t>
      </w:r>
      <w:r w:rsidR="00215533">
        <w:rPr>
          <w:rFonts w:ascii="Times New Roman" w:hAnsi="Times New Roman"/>
          <w:sz w:val="28"/>
          <w:szCs w:val="28"/>
        </w:rPr>
        <w:t xml:space="preserve"> </w:t>
      </w:r>
      <w:r w:rsidRPr="00C91634">
        <w:rPr>
          <w:rFonts w:ascii="Times New Roman" w:hAnsi="Times New Roman"/>
          <w:sz w:val="28"/>
          <w:szCs w:val="28"/>
        </w:rPr>
        <w:t>на постоянной основе и</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должности</w:t>
      </w:r>
      <w:r w:rsidR="00215533">
        <w:rPr>
          <w:rFonts w:ascii="Times New Roman" w:hAnsi="Times New Roman"/>
          <w:sz w:val="28"/>
          <w:szCs w:val="28"/>
        </w:rPr>
        <w:t xml:space="preserve"> </w:t>
      </w:r>
      <w:r w:rsidRPr="00C91634">
        <w:rPr>
          <w:rFonts w:ascii="Times New Roman" w:hAnsi="Times New Roman"/>
          <w:sz w:val="28"/>
          <w:szCs w:val="28"/>
        </w:rPr>
        <w:t>муниципальной службы</w:t>
      </w:r>
    </w:p>
    <w:p w:rsidR="00215533"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в органах</w:t>
      </w:r>
      <w:r w:rsidR="00215533">
        <w:rPr>
          <w:rFonts w:ascii="Times New Roman" w:hAnsi="Times New Roman"/>
          <w:sz w:val="28"/>
          <w:szCs w:val="28"/>
        </w:rPr>
        <w:t xml:space="preserve"> </w:t>
      </w:r>
      <w:r w:rsidRPr="00C91634">
        <w:rPr>
          <w:rFonts w:ascii="Times New Roman" w:hAnsi="Times New Roman"/>
          <w:sz w:val="28"/>
          <w:szCs w:val="28"/>
        </w:rPr>
        <w:t>местного самоуправления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Представление о назначении пенсии за выслугу лет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В соответствии с Порядком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к назначению пенсии за выслугу лет к страховой пенсии по (старости, инвалидности) представляется: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0E1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_________________________________________________________________________________________________________</w:t>
      </w:r>
      <w:r w:rsidR="00B30E12">
        <w:rPr>
          <w:rFonts w:ascii="Times New Roman" w:hAnsi="Times New Roman"/>
          <w:sz w:val="28"/>
          <w:szCs w:val="28"/>
        </w:rPr>
        <w:t>___________________</w:t>
      </w:r>
    </w:p>
    <w:p w:rsidR="00C91634" w:rsidRPr="00B30E12" w:rsidRDefault="00C91634" w:rsidP="00B30E12">
      <w:pPr>
        <w:widowControl w:val="0"/>
        <w:autoSpaceDE w:val="0"/>
        <w:autoSpaceDN w:val="0"/>
        <w:adjustRightInd w:val="0"/>
        <w:spacing w:after="0" w:line="240" w:lineRule="auto"/>
        <w:ind w:firstLine="568"/>
        <w:jc w:val="center"/>
        <w:rPr>
          <w:rFonts w:ascii="Times New Roman" w:hAnsi="Times New Roman"/>
          <w:szCs w:val="28"/>
        </w:rPr>
      </w:pPr>
      <w:r w:rsidRPr="00B30E12">
        <w:rPr>
          <w:rFonts w:ascii="Times New Roman" w:hAnsi="Times New Roman"/>
          <w:szCs w:val="28"/>
        </w:rPr>
        <w:t>(фамилия, имя, отчество)</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0E1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Замещавший(ая) должность_________________</w:t>
      </w:r>
      <w:r w:rsidR="00B30E12">
        <w:rPr>
          <w:rFonts w:ascii="Times New Roman" w:hAnsi="Times New Roman"/>
          <w:sz w:val="28"/>
          <w:szCs w:val="28"/>
        </w:rPr>
        <w:t>________________</w:t>
      </w:r>
    </w:p>
    <w:p w:rsidR="00C91634" w:rsidRPr="00B30E12" w:rsidRDefault="00C91634" w:rsidP="00B30E12">
      <w:pPr>
        <w:widowControl w:val="0"/>
        <w:autoSpaceDE w:val="0"/>
        <w:autoSpaceDN w:val="0"/>
        <w:adjustRightInd w:val="0"/>
        <w:spacing w:after="0" w:line="240" w:lineRule="auto"/>
        <w:ind w:firstLine="568"/>
        <w:jc w:val="right"/>
        <w:rPr>
          <w:rFonts w:ascii="Times New Roman" w:hAnsi="Times New Roman"/>
          <w:szCs w:val="28"/>
        </w:rPr>
      </w:pPr>
      <w:r w:rsidRPr="00B30E12">
        <w:rPr>
          <w:rFonts w:ascii="Times New Roman" w:hAnsi="Times New Roman"/>
          <w:szCs w:val="28"/>
        </w:rPr>
        <w:t>(наименование должности на день увольнения)</w:t>
      </w:r>
    </w:p>
    <w:p w:rsidR="00C91634" w:rsidRPr="00C91634" w:rsidRDefault="00C91634" w:rsidP="00B30E12">
      <w:pPr>
        <w:widowControl w:val="0"/>
        <w:autoSpaceDE w:val="0"/>
        <w:autoSpaceDN w:val="0"/>
        <w:adjustRightInd w:val="0"/>
        <w:spacing w:after="0" w:line="240" w:lineRule="auto"/>
        <w:jc w:val="both"/>
        <w:rPr>
          <w:rFonts w:ascii="Times New Roman" w:hAnsi="Times New Roman"/>
          <w:sz w:val="28"/>
          <w:szCs w:val="28"/>
        </w:rPr>
      </w:pPr>
      <w:r w:rsidRPr="00C91634">
        <w:rPr>
          <w:rFonts w:ascii="Times New Roman" w:hAnsi="Times New Roman"/>
          <w:sz w:val="28"/>
          <w:szCs w:val="28"/>
        </w:rPr>
        <w:t>________________________________________________________________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Стаж для назначения пенсии за выслугу лет составляет ________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0,8 денежного содержания для назначения пенсии за выслугу лет на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указанной должно</w:t>
      </w:r>
      <w:r w:rsidR="006114D2">
        <w:rPr>
          <w:rFonts w:ascii="Times New Roman" w:hAnsi="Times New Roman"/>
          <w:sz w:val="28"/>
          <w:szCs w:val="28"/>
        </w:rPr>
        <w:t xml:space="preserve">сти составляет ___________ рублей _______ </w:t>
      </w:r>
      <w:r w:rsidRPr="00C91634">
        <w:rPr>
          <w:rFonts w:ascii="Times New Roman" w:hAnsi="Times New Roman"/>
          <w:sz w:val="28"/>
          <w:szCs w:val="28"/>
        </w:rPr>
        <w:t>копеек.</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0E1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Основания прекращения полномочий (увольн</w:t>
      </w:r>
      <w:r w:rsidR="00B30E12">
        <w:rPr>
          <w:rFonts w:ascii="Times New Roman" w:hAnsi="Times New Roman"/>
          <w:sz w:val="28"/>
          <w:szCs w:val="28"/>
        </w:rPr>
        <w:t>ения): ________________________</w:t>
      </w:r>
      <w:r w:rsidRPr="00C91634">
        <w:rPr>
          <w:rFonts w:ascii="Times New Roman" w:hAnsi="Times New Roman"/>
          <w:sz w:val="28"/>
          <w:szCs w:val="28"/>
        </w:rPr>
        <w:t>________________________________________________________________________________________________________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К представлению приложены: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заявление о назначении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заверенная копия документа, удостоверяющего личность;</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заверенная копия трудовой книжки;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lastRenderedPageBreak/>
        <w:t>4) справка о периодах муниципальной службы (работы), заверенная подписью и печатью руководителя Кадровой службы по последнему месту службы (работы) заявителя;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другие документы, подтверждающие периоды муниципальной службы (работы), включаемые в стаж для назначения пенсии (при наличии);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справка о размере среднемесячного заработка за последние 12 полных месяцев, заверенная подписью и печатью руководителя бухгалтерии, соответствующего органа из которых лица, замещавшие муниципальную должность на постоянной основе, должность муниципальной службы были уволены в связи с выходом на пенсию;</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справка из органов Пенсионного фонда Российской Федерации о размере получаемой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8) справка Ханты-Мансийского негосударственного пенсионного фонда по месту жительства о неполучении дополнительной пенсии;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9) заявление о перечислении назначаемой пенсии за выслугу лет с указанием реквизитов кредитного учреждения и лицевого счета;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10) заверенная копия военного билета (при наличии).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B30E12" w:rsidP="00B30E12">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Руководитель _______________</w:t>
      </w:r>
      <w:r w:rsidR="00C91634" w:rsidRPr="00C91634">
        <w:rPr>
          <w:rFonts w:ascii="Times New Roman" w:hAnsi="Times New Roman"/>
          <w:sz w:val="28"/>
          <w:szCs w:val="28"/>
        </w:rPr>
        <w:t>__</w:t>
      </w:r>
      <w:r>
        <w:rPr>
          <w:rFonts w:ascii="Times New Roman" w:hAnsi="Times New Roman"/>
          <w:sz w:val="28"/>
          <w:szCs w:val="28"/>
        </w:rPr>
        <w:t>_______________________________</w:t>
      </w:r>
    </w:p>
    <w:p w:rsidR="00C91634" w:rsidRPr="00B30E12" w:rsidRDefault="00B30E12" w:rsidP="006114D2">
      <w:pPr>
        <w:widowControl w:val="0"/>
        <w:autoSpaceDE w:val="0"/>
        <w:autoSpaceDN w:val="0"/>
        <w:adjustRightInd w:val="0"/>
        <w:spacing w:after="0" w:line="240" w:lineRule="auto"/>
        <w:ind w:firstLine="568"/>
        <w:rPr>
          <w:rFonts w:ascii="Times New Roman" w:hAnsi="Times New Roman"/>
          <w:szCs w:val="28"/>
        </w:rPr>
      </w:pPr>
      <w:r>
        <w:rPr>
          <w:rFonts w:ascii="Times New Roman" w:hAnsi="Times New Roman"/>
          <w:szCs w:val="28"/>
        </w:rPr>
        <w:t xml:space="preserve">                                                             </w:t>
      </w:r>
      <w:r w:rsidR="00C91634" w:rsidRPr="00B30E12">
        <w:rPr>
          <w:rFonts w:ascii="Times New Roman" w:hAnsi="Times New Roman"/>
          <w:szCs w:val="28"/>
        </w:rPr>
        <w:t>(подпись) </w:t>
      </w:r>
      <w:r w:rsidR="006114D2">
        <w:rPr>
          <w:rFonts w:ascii="Times New Roman" w:hAnsi="Times New Roman"/>
          <w:szCs w:val="28"/>
        </w:rPr>
        <w:t xml:space="preserve">                </w:t>
      </w:r>
      <w:r w:rsidR="00C91634" w:rsidRPr="00B30E12">
        <w:rPr>
          <w:rFonts w:ascii="Times New Roman" w:hAnsi="Times New Roman"/>
          <w:szCs w:val="28"/>
        </w:rPr>
        <w:t>(фамилия, инициалы)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Место для печати дата выдачи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085121" w:rsidRDefault="004D5D62"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C91634"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6114D2" w:rsidRDefault="006114D2"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4D5D62" w:rsidRPr="00C91634" w:rsidRDefault="004D5D62" w:rsidP="004D5D62">
      <w:pPr>
        <w:widowControl w:val="0"/>
        <w:tabs>
          <w:tab w:val="left" w:pos="7812"/>
        </w:tabs>
        <w:autoSpaceDE w:val="0"/>
        <w:autoSpaceDN w:val="0"/>
        <w:adjustRightInd w:val="0"/>
        <w:spacing w:after="0" w:line="240" w:lineRule="auto"/>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lastRenderedPageBreak/>
        <w:t>Приложение 6</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4A0669"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должности</w:t>
      </w:r>
      <w:r w:rsidR="004A0669">
        <w:rPr>
          <w:rFonts w:ascii="Times New Roman" w:hAnsi="Times New Roman"/>
          <w:sz w:val="28"/>
          <w:szCs w:val="28"/>
        </w:rPr>
        <w:t xml:space="preserve"> </w:t>
      </w:r>
      <w:r w:rsidRPr="00C91634">
        <w:rPr>
          <w:rFonts w:ascii="Times New Roman" w:hAnsi="Times New Roman"/>
          <w:sz w:val="28"/>
          <w:szCs w:val="28"/>
        </w:rPr>
        <w:t>на постоянной основе и должности</w:t>
      </w:r>
    </w:p>
    <w:p w:rsidR="004A0669"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муниципальной службы в органах</w:t>
      </w:r>
      <w:r w:rsidR="004A0669">
        <w:rPr>
          <w:rFonts w:ascii="Times New Roman" w:hAnsi="Times New Roman"/>
          <w:sz w:val="28"/>
          <w:szCs w:val="28"/>
        </w:rPr>
        <w:t xml:space="preserve"> </w:t>
      </w:r>
      <w:r w:rsidRPr="00C91634">
        <w:rPr>
          <w:rFonts w:ascii="Times New Roman" w:hAnsi="Times New Roman"/>
          <w:sz w:val="28"/>
          <w:szCs w:val="28"/>
        </w:rPr>
        <w:t>местного</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самоуправления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w:t>
      </w:r>
    </w:p>
    <w:p w:rsidR="00C91634" w:rsidRPr="00C91634" w:rsidRDefault="004A0669" w:rsidP="00C9163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л</w:t>
      </w:r>
      <w:r w:rsidR="00C91634" w:rsidRPr="00C91634">
        <w:rPr>
          <w:rFonts w:ascii="Times New Roman" w:hAnsi="Times New Roman"/>
          <w:sz w:val="28"/>
          <w:szCs w:val="28"/>
        </w:rPr>
        <w:t xml:space="preserve">ицу, замещавшему муниципальную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должность на постоянной основе и должность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муниципальной службы в органах местного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самоуправления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которому назначена пенсия за выслугу лет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УВЕДОМЛЕНИЕ </w:t>
      </w:r>
    </w:p>
    <w:p w:rsidR="00C91634" w:rsidRPr="00C91634" w:rsidRDefault="00C91634" w:rsidP="00B30E1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В соответствии с Порядком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Вам отказано в назначении пенсии за выслугу лет в связи с ________________________________________________________________________________________________________________________________</w:t>
      </w:r>
    </w:p>
    <w:p w:rsidR="00C91634" w:rsidRPr="00C91634" w:rsidRDefault="00B30E12" w:rsidP="00B30E12">
      <w:pPr>
        <w:widowControl w:val="0"/>
        <w:autoSpaceDE w:val="0"/>
        <w:autoSpaceDN w:val="0"/>
        <w:adjustRightInd w:val="0"/>
        <w:spacing w:after="0" w:line="240" w:lineRule="auto"/>
        <w:ind w:firstLine="568"/>
        <w:jc w:val="center"/>
        <w:rPr>
          <w:rFonts w:ascii="Times New Roman" w:hAnsi="Times New Roman"/>
          <w:sz w:val="28"/>
          <w:szCs w:val="28"/>
        </w:rPr>
      </w:pPr>
      <w:r w:rsidRPr="00B30E12">
        <w:rPr>
          <w:rFonts w:ascii="Times New Roman" w:hAnsi="Times New Roman"/>
          <w:szCs w:val="28"/>
        </w:rPr>
        <w:t xml:space="preserve">(указать причину </w:t>
      </w:r>
      <w:r w:rsidR="00C91634" w:rsidRPr="00B30E12">
        <w:rPr>
          <w:rFonts w:ascii="Times New Roman" w:hAnsi="Times New Roman"/>
          <w:szCs w:val="28"/>
        </w:rPr>
        <w:t xml:space="preserve">отказа) </w:t>
      </w:r>
      <w:r w:rsidR="00C91634" w:rsidRPr="00C91634">
        <w:rPr>
          <w:rFonts w:ascii="Times New Roman" w:hAnsi="Times New Roman"/>
          <w:sz w:val="28"/>
          <w:szCs w:val="28"/>
        </w:rPr>
        <w:t>_________________________________________________________________________________________________________</w:t>
      </w:r>
      <w:r>
        <w:rPr>
          <w:rFonts w:ascii="Times New Roman" w:hAnsi="Times New Roman"/>
          <w:sz w:val="28"/>
          <w:szCs w:val="28"/>
        </w:rPr>
        <w:t>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B30E12" w:rsidP="00B30E12">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Инспектор по кадрам</w:t>
      </w:r>
      <w:r w:rsidR="00C91634" w:rsidRPr="00C91634">
        <w:rPr>
          <w:rFonts w:ascii="Times New Roman" w:hAnsi="Times New Roman"/>
          <w:sz w:val="28"/>
          <w:szCs w:val="28"/>
        </w:rPr>
        <w:t xml:space="preserve"> _______</w:t>
      </w:r>
      <w:r>
        <w:rPr>
          <w:rFonts w:ascii="Times New Roman" w:hAnsi="Times New Roman"/>
          <w:sz w:val="28"/>
          <w:szCs w:val="28"/>
        </w:rPr>
        <w:t>____ __________________________</w:t>
      </w:r>
    </w:p>
    <w:p w:rsidR="00C91634" w:rsidRPr="00B30E12" w:rsidRDefault="006114D2" w:rsidP="006114D2">
      <w:pPr>
        <w:widowControl w:val="0"/>
        <w:autoSpaceDE w:val="0"/>
        <w:autoSpaceDN w:val="0"/>
        <w:adjustRightInd w:val="0"/>
        <w:spacing w:after="0" w:line="240" w:lineRule="auto"/>
        <w:ind w:firstLine="568"/>
        <w:rPr>
          <w:rFonts w:ascii="Times New Roman" w:hAnsi="Times New Roman"/>
          <w:szCs w:val="28"/>
        </w:rPr>
      </w:pPr>
      <w:r>
        <w:rPr>
          <w:rFonts w:ascii="Times New Roman" w:hAnsi="Times New Roman"/>
          <w:szCs w:val="28"/>
        </w:rPr>
        <w:t xml:space="preserve">                                                       </w:t>
      </w:r>
      <w:r w:rsidR="00C91634" w:rsidRPr="00B30E12">
        <w:rPr>
          <w:rFonts w:ascii="Times New Roman" w:hAnsi="Times New Roman"/>
          <w:szCs w:val="28"/>
        </w:rPr>
        <w:t>(подпись) </w:t>
      </w:r>
      <w:r>
        <w:rPr>
          <w:rFonts w:ascii="Times New Roman" w:hAnsi="Times New Roman"/>
          <w:szCs w:val="28"/>
        </w:rPr>
        <w:t xml:space="preserve">                  </w:t>
      </w:r>
      <w:r w:rsidR="00C91634" w:rsidRPr="00B30E12">
        <w:rPr>
          <w:rFonts w:ascii="Times New Roman" w:hAnsi="Times New Roman"/>
          <w:szCs w:val="28"/>
        </w:rPr>
        <w:t>(инициалы, фамилия)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B30E12" w:rsidRDefault="00C91634" w:rsidP="00C91634">
      <w:pPr>
        <w:widowControl w:val="0"/>
        <w:autoSpaceDE w:val="0"/>
        <w:autoSpaceDN w:val="0"/>
        <w:adjustRightInd w:val="0"/>
        <w:spacing w:after="0" w:line="240" w:lineRule="auto"/>
        <w:ind w:firstLine="568"/>
        <w:jc w:val="both"/>
        <w:rPr>
          <w:rFonts w:ascii="Times New Roman" w:hAnsi="Times New Roman"/>
          <w:sz w:val="24"/>
          <w:szCs w:val="28"/>
        </w:rPr>
      </w:pPr>
      <w:r w:rsidRPr="00B30E12">
        <w:rPr>
          <w:rFonts w:ascii="Times New Roman" w:hAnsi="Times New Roman"/>
          <w:sz w:val="24"/>
          <w:szCs w:val="28"/>
        </w:rPr>
        <w:t xml:space="preserve">Примечание: уведомление оформляется на официальном бланке </w:t>
      </w:r>
      <w:r w:rsidR="00B30E12">
        <w:rPr>
          <w:rFonts w:ascii="Times New Roman" w:hAnsi="Times New Roman"/>
          <w:sz w:val="24"/>
          <w:szCs w:val="28"/>
        </w:rPr>
        <w:t xml:space="preserve"> </w:t>
      </w:r>
      <w:r w:rsidRPr="00B30E12">
        <w:rPr>
          <w:rFonts w:ascii="Times New Roman" w:hAnsi="Times New Roman"/>
          <w:sz w:val="24"/>
          <w:szCs w:val="28"/>
        </w:rPr>
        <w:t xml:space="preserve"> </w:t>
      </w:r>
      <w:r w:rsidR="00B30E12">
        <w:rPr>
          <w:rFonts w:ascii="Times New Roman" w:hAnsi="Times New Roman"/>
          <w:sz w:val="24"/>
          <w:szCs w:val="28"/>
        </w:rPr>
        <w:t xml:space="preserve">администрации </w:t>
      </w:r>
      <w:r w:rsidRPr="00B30E12">
        <w:rPr>
          <w:rFonts w:ascii="Times New Roman" w:hAnsi="Times New Roman"/>
          <w:sz w:val="24"/>
          <w:szCs w:val="28"/>
        </w:rPr>
        <w:t xml:space="preserve">сельского поселения </w:t>
      </w:r>
      <w:r w:rsidR="004A0669">
        <w:rPr>
          <w:rFonts w:ascii="Times New Roman" w:hAnsi="Times New Roman"/>
          <w:sz w:val="24"/>
          <w:szCs w:val="28"/>
        </w:rPr>
        <w:t>Цингалы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B30E12" w:rsidRDefault="00B30E12" w:rsidP="00C91634">
      <w:pPr>
        <w:widowControl w:val="0"/>
        <w:autoSpaceDE w:val="0"/>
        <w:autoSpaceDN w:val="0"/>
        <w:adjustRightInd w:val="0"/>
        <w:spacing w:after="0" w:line="240" w:lineRule="auto"/>
        <w:jc w:val="right"/>
        <w:rPr>
          <w:rFonts w:ascii="Times New Roman" w:hAnsi="Times New Roman"/>
          <w:sz w:val="28"/>
          <w:szCs w:val="28"/>
        </w:rPr>
      </w:pPr>
    </w:p>
    <w:p w:rsidR="00B30E12" w:rsidRDefault="00B30E12" w:rsidP="00C91634">
      <w:pPr>
        <w:widowControl w:val="0"/>
        <w:autoSpaceDE w:val="0"/>
        <w:autoSpaceDN w:val="0"/>
        <w:adjustRightInd w:val="0"/>
        <w:spacing w:after="0" w:line="240" w:lineRule="auto"/>
        <w:jc w:val="right"/>
        <w:rPr>
          <w:rFonts w:ascii="Times New Roman" w:hAnsi="Times New Roman"/>
          <w:sz w:val="28"/>
          <w:szCs w:val="28"/>
        </w:rPr>
      </w:pPr>
    </w:p>
    <w:p w:rsidR="00B30E12" w:rsidRDefault="00B30E12"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6114D2" w:rsidRDefault="006114D2" w:rsidP="00C91634">
      <w:pPr>
        <w:widowControl w:val="0"/>
        <w:autoSpaceDE w:val="0"/>
        <w:autoSpaceDN w:val="0"/>
        <w:adjustRightInd w:val="0"/>
        <w:spacing w:after="0" w:line="240" w:lineRule="auto"/>
        <w:jc w:val="right"/>
        <w:rPr>
          <w:rFonts w:ascii="Times New Roman" w:hAnsi="Times New Roman"/>
          <w:sz w:val="28"/>
          <w:szCs w:val="28"/>
        </w:rPr>
      </w:pPr>
    </w:p>
    <w:p w:rsidR="006114D2" w:rsidRDefault="006114D2" w:rsidP="00C91634">
      <w:pPr>
        <w:widowControl w:val="0"/>
        <w:autoSpaceDE w:val="0"/>
        <w:autoSpaceDN w:val="0"/>
        <w:adjustRightInd w:val="0"/>
        <w:spacing w:after="0" w:line="240" w:lineRule="auto"/>
        <w:jc w:val="right"/>
        <w:rPr>
          <w:rFonts w:ascii="Times New Roman" w:hAnsi="Times New Roman"/>
          <w:sz w:val="28"/>
          <w:szCs w:val="28"/>
        </w:rPr>
      </w:pPr>
    </w:p>
    <w:p w:rsidR="006114D2" w:rsidRDefault="006114D2" w:rsidP="00C91634">
      <w:pPr>
        <w:widowControl w:val="0"/>
        <w:autoSpaceDE w:val="0"/>
        <w:autoSpaceDN w:val="0"/>
        <w:adjustRightInd w:val="0"/>
        <w:spacing w:after="0" w:line="240" w:lineRule="auto"/>
        <w:jc w:val="right"/>
        <w:rPr>
          <w:rFonts w:ascii="Times New Roman" w:hAnsi="Times New Roman"/>
          <w:sz w:val="28"/>
          <w:szCs w:val="28"/>
        </w:rPr>
      </w:pPr>
    </w:p>
    <w:p w:rsidR="006114D2" w:rsidRDefault="006114D2" w:rsidP="00C91634">
      <w:pPr>
        <w:widowControl w:val="0"/>
        <w:autoSpaceDE w:val="0"/>
        <w:autoSpaceDN w:val="0"/>
        <w:adjustRightInd w:val="0"/>
        <w:spacing w:after="0" w:line="240" w:lineRule="auto"/>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lastRenderedPageBreak/>
        <w:t>Приложение 7</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4A0669"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должности</w:t>
      </w:r>
      <w:r w:rsidR="004A0669">
        <w:rPr>
          <w:rFonts w:ascii="Times New Roman" w:hAnsi="Times New Roman"/>
          <w:sz w:val="28"/>
          <w:szCs w:val="28"/>
        </w:rPr>
        <w:t xml:space="preserve"> </w:t>
      </w:r>
      <w:r w:rsidRPr="00C91634">
        <w:rPr>
          <w:rFonts w:ascii="Times New Roman" w:hAnsi="Times New Roman"/>
          <w:sz w:val="28"/>
          <w:szCs w:val="28"/>
        </w:rPr>
        <w:t>на постоянной основе и должности</w:t>
      </w:r>
    </w:p>
    <w:p w:rsidR="004A0669"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муниципальной службы в органах</w:t>
      </w:r>
      <w:r w:rsidR="004A0669">
        <w:rPr>
          <w:rFonts w:ascii="Times New Roman" w:hAnsi="Times New Roman"/>
          <w:sz w:val="28"/>
          <w:szCs w:val="28"/>
        </w:rPr>
        <w:t xml:space="preserve"> </w:t>
      </w:r>
      <w:r w:rsidRPr="00C91634">
        <w:rPr>
          <w:rFonts w:ascii="Times New Roman" w:hAnsi="Times New Roman"/>
          <w:sz w:val="28"/>
          <w:szCs w:val="28"/>
        </w:rPr>
        <w:t>местного</w:t>
      </w:r>
      <w:r w:rsidR="004A0669">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самоуправления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w:t>
      </w:r>
    </w:p>
    <w:p w:rsidR="00C91634" w:rsidRPr="00C91634" w:rsidRDefault="00B30E12" w:rsidP="00C9163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л</w:t>
      </w:r>
      <w:r w:rsidR="00C91634" w:rsidRPr="00C91634">
        <w:rPr>
          <w:rFonts w:ascii="Times New Roman" w:hAnsi="Times New Roman"/>
          <w:sz w:val="28"/>
          <w:szCs w:val="28"/>
        </w:rPr>
        <w:t xml:space="preserve">ицу, замещавшему муниципальную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должность на постоянной основе и должность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муниципальной службы в органах местного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самоуправления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которому назначена пенсия за выслугу лет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УВЕДОМЛЕНИЕ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В соответствии с Порядком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на основании распоряжения администрации сельского поселения </w:t>
      </w:r>
      <w:r w:rsidR="004A0669">
        <w:rPr>
          <w:rFonts w:ascii="Times New Roman" w:hAnsi="Times New Roman"/>
          <w:sz w:val="28"/>
          <w:szCs w:val="28"/>
        </w:rPr>
        <w:t>Цингалы</w:t>
      </w:r>
      <w:r w:rsidRPr="00C91634">
        <w:rPr>
          <w:rFonts w:ascii="Times New Roman" w:hAnsi="Times New Roman"/>
          <w:sz w:val="28"/>
          <w:szCs w:val="28"/>
        </w:rPr>
        <w:t xml:space="preserve"> от "___" _______ 20__ года </w:t>
      </w:r>
      <w:r>
        <w:rPr>
          <w:rFonts w:ascii="Times New Roman" w:hAnsi="Times New Roman"/>
          <w:sz w:val="28"/>
          <w:szCs w:val="28"/>
        </w:rPr>
        <w:t>№</w:t>
      </w:r>
      <w:r w:rsidRPr="00C91634">
        <w:rPr>
          <w:rFonts w:ascii="Times New Roman" w:hAnsi="Times New Roman"/>
          <w:sz w:val="28"/>
          <w:szCs w:val="28"/>
        </w:rPr>
        <w:t xml:space="preserve"> 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Вам установлена пенсия за выслугу лет</w:t>
      </w:r>
      <w:r w:rsidR="006114D2">
        <w:rPr>
          <w:rFonts w:ascii="Times New Roman" w:hAnsi="Times New Roman"/>
          <w:sz w:val="28"/>
          <w:szCs w:val="28"/>
        </w:rPr>
        <w:t xml:space="preserve"> с _______________________</w:t>
      </w:r>
      <w:r w:rsidRPr="00C91634">
        <w:rPr>
          <w:rFonts w:ascii="Times New Roman" w:hAnsi="Times New Roman"/>
          <w:sz w:val="28"/>
          <w:szCs w:val="28"/>
        </w:rPr>
        <w:t>_,</w:t>
      </w:r>
    </w:p>
    <w:p w:rsidR="00C91634" w:rsidRPr="00B30E12" w:rsidRDefault="00B30E12" w:rsidP="00B30E12">
      <w:pPr>
        <w:widowControl w:val="0"/>
        <w:autoSpaceDE w:val="0"/>
        <w:autoSpaceDN w:val="0"/>
        <w:adjustRightInd w:val="0"/>
        <w:spacing w:after="0" w:line="240" w:lineRule="auto"/>
        <w:ind w:firstLine="568"/>
        <w:jc w:val="both"/>
        <w:rPr>
          <w:rFonts w:ascii="Times New Roman" w:hAnsi="Times New Roman"/>
          <w:szCs w:val="28"/>
        </w:rPr>
      </w:pPr>
      <w:r w:rsidRPr="00B30E12">
        <w:rPr>
          <w:rFonts w:ascii="Times New Roman" w:hAnsi="Times New Roman"/>
          <w:szCs w:val="28"/>
        </w:rPr>
        <w:t xml:space="preserve"> </w:t>
      </w:r>
      <w:r w:rsidR="006114D2">
        <w:rPr>
          <w:rFonts w:ascii="Times New Roman" w:hAnsi="Times New Roman"/>
          <w:szCs w:val="28"/>
        </w:rPr>
        <w:t xml:space="preserve">                                                                                                    </w:t>
      </w:r>
      <w:r>
        <w:rPr>
          <w:rFonts w:ascii="Times New Roman" w:hAnsi="Times New Roman"/>
          <w:szCs w:val="28"/>
        </w:rPr>
        <w:t>(число, месяц, год)</w:t>
      </w:r>
    </w:p>
    <w:p w:rsidR="00C91634" w:rsidRPr="00C91634" w:rsidRDefault="00C91634" w:rsidP="00B30E12">
      <w:pPr>
        <w:widowControl w:val="0"/>
        <w:autoSpaceDE w:val="0"/>
        <w:autoSpaceDN w:val="0"/>
        <w:adjustRightInd w:val="0"/>
        <w:spacing w:after="0" w:line="240" w:lineRule="auto"/>
        <w:ind w:firstLine="568"/>
        <w:rPr>
          <w:rFonts w:ascii="Times New Roman" w:hAnsi="Times New Roman"/>
          <w:sz w:val="28"/>
          <w:szCs w:val="28"/>
        </w:rPr>
      </w:pPr>
      <w:r w:rsidRPr="00C91634">
        <w:rPr>
          <w:rFonts w:ascii="Times New Roman" w:hAnsi="Times New Roman"/>
          <w:sz w:val="28"/>
          <w:szCs w:val="28"/>
        </w:rPr>
        <w:t>при стаже муниципальной службы, стаже для н</w:t>
      </w:r>
      <w:r w:rsidR="00B30E12">
        <w:rPr>
          <w:rFonts w:ascii="Times New Roman" w:hAnsi="Times New Roman"/>
          <w:sz w:val="28"/>
          <w:szCs w:val="28"/>
        </w:rPr>
        <w:t>азначения пенсии за выслугу лет</w:t>
      </w:r>
      <w:r w:rsidRPr="00C91634">
        <w:rPr>
          <w:rFonts w:ascii="Times New Roman" w:hAnsi="Times New Roman"/>
          <w:sz w:val="28"/>
          <w:szCs w:val="28"/>
        </w:rPr>
        <w:t>____________, в размере __________</w:t>
      </w:r>
      <w:r w:rsidR="00B30E12">
        <w:rPr>
          <w:rFonts w:ascii="Times New Roman" w:hAnsi="Times New Roman"/>
          <w:sz w:val="28"/>
          <w:szCs w:val="28"/>
        </w:rPr>
        <w:t>___________________</w:t>
      </w:r>
    </w:p>
    <w:p w:rsidR="00B30E12" w:rsidRPr="00B30E12" w:rsidRDefault="006114D2" w:rsidP="00B30E12">
      <w:pPr>
        <w:widowControl w:val="0"/>
        <w:autoSpaceDE w:val="0"/>
        <w:autoSpaceDN w:val="0"/>
        <w:adjustRightInd w:val="0"/>
        <w:spacing w:after="0" w:line="240" w:lineRule="auto"/>
        <w:ind w:firstLine="568"/>
        <w:jc w:val="center"/>
        <w:rPr>
          <w:rFonts w:ascii="Times New Roman" w:hAnsi="Times New Roman"/>
          <w:szCs w:val="28"/>
        </w:rPr>
      </w:pPr>
      <w:r>
        <w:rPr>
          <w:rFonts w:ascii="Times New Roman" w:hAnsi="Times New Roman"/>
          <w:szCs w:val="28"/>
        </w:rPr>
        <w:t xml:space="preserve">                                                            </w:t>
      </w:r>
      <w:r w:rsidR="00C91634" w:rsidRPr="00B30E12">
        <w:rPr>
          <w:rFonts w:ascii="Times New Roman" w:hAnsi="Times New Roman"/>
          <w:szCs w:val="28"/>
        </w:rPr>
        <w:t>(указать размер пенсии за выслугу лет</w:t>
      </w:r>
      <w:r w:rsidR="00B30E12" w:rsidRPr="00C91634">
        <w:rPr>
          <w:rFonts w:ascii="Times New Roman" w:hAnsi="Times New Roman"/>
          <w:sz w:val="28"/>
          <w:szCs w:val="28"/>
        </w:rPr>
        <w:t xml:space="preserve"> </w:t>
      </w:r>
      <w:r w:rsidR="00C91634" w:rsidRPr="00C91634">
        <w:rPr>
          <w:rFonts w:ascii="Times New Roman" w:hAnsi="Times New Roman"/>
          <w:sz w:val="28"/>
          <w:szCs w:val="28"/>
        </w:rPr>
        <w:t>__________________________________________</w:t>
      </w:r>
      <w:r w:rsidR="00B30E12">
        <w:rPr>
          <w:rFonts w:ascii="Times New Roman" w:hAnsi="Times New Roman"/>
          <w:sz w:val="28"/>
          <w:szCs w:val="28"/>
        </w:rPr>
        <w:t>______________________</w:t>
      </w:r>
      <w:r w:rsidR="00B30E12" w:rsidRPr="00B30E12">
        <w:rPr>
          <w:rFonts w:ascii="Times New Roman" w:hAnsi="Times New Roman"/>
          <w:szCs w:val="28"/>
        </w:rPr>
        <w:t xml:space="preserve"> цифрами и прописью)</w:t>
      </w:r>
    </w:p>
    <w:p w:rsidR="00C91634" w:rsidRPr="00C91634" w:rsidRDefault="00C91634" w:rsidP="00B30E12">
      <w:pPr>
        <w:widowControl w:val="0"/>
        <w:autoSpaceDE w:val="0"/>
        <w:autoSpaceDN w:val="0"/>
        <w:adjustRightInd w:val="0"/>
        <w:spacing w:after="0" w:line="240" w:lineRule="auto"/>
        <w:ind w:firstLine="568"/>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B30E12" w:rsidP="00C9163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Инспектор по кадрам</w:t>
      </w:r>
      <w:r w:rsidR="00C91634" w:rsidRPr="00C91634">
        <w:rPr>
          <w:rFonts w:ascii="Times New Roman" w:hAnsi="Times New Roman"/>
          <w:sz w:val="28"/>
          <w:szCs w:val="28"/>
        </w:rPr>
        <w:t xml:space="preserve"> _____________ ____________________________</w:t>
      </w:r>
    </w:p>
    <w:p w:rsidR="00C91634" w:rsidRPr="00B30E12" w:rsidRDefault="006114D2" w:rsidP="006114D2">
      <w:pPr>
        <w:widowControl w:val="0"/>
        <w:autoSpaceDE w:val="0"/>
        <w:autoSpaceDN w:val="0"/>
        <w:adjustRightInd w:val="0"/>
        <w:spacing w:after="0" w:line="240" w:lineRule="auto"/>
        <w:rPr>
          <w:rFonts w:ascii="Times New Roman" w:hAnsi="Times New Roman"/>
          <w:sz w:val="20"/>
          <w:szCs w:val="28"/>
        </w:rPr>
      </w:pPr>
      <w:r>
        <w:rPr>
          <w:rFonts w:ascii="Times New Roman" w:hAnsi="Times New Roman"/>
          <w:sz w:val="20"/>
          <w:szCs w:val="28"/>
        </w:rPr>
        <w:t xml:space="preserve">                                                                            </w:t>
      </w:r>
      <w:r w:rsidR="00C91634" w:rsidRPr="00B30E12">
        <w:rPr>
          <w:rFonts w:ascii="Times New Roman" w:hAnsi="Times New Roman"/>
          <w:sz w:val="20"/>
          <w:szCs w:val="28"/>
        </w:rPr>
        <w:t>(подпись) </w:t>
      </w:r>
      <w:r>
        <w:rPr>
          <w:rFonts w:ascii="Times New Roman" w:hAnsi="Times New Roman"/>
          <w:sz w:val="20"/>
          <w:szCs w:val="28"/>
        </w:rPr>
        <w:t xml:space="preserve">                           </w:t>
      </w:r>
      <w:r w:rsidR="00C91634" w:rsidRPr="00B30E12">
        <w:rPr>
          <w:rFonts w:ascii="Times New Roman" w:hAnsi="Times New Roman"/>
          <w:sz w:val="20"/>
          <w:szCs w:val="28"/>
        </w:rPr>
        <w:t>(инициалы, фамилия)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B30E12" w:rsidRDefault="00C91634" w:rsidP="00B30E12">
      <w:pPr>
        <w:widowControl w:val="0"/>
        <w:autoSpaceDE w:val="0"/>
        <w:autoSpaceDN w:val="0"/>
        <w:adjustRightInd w:val="0"/>
        <w:spacing w:after="0" w:line="240" w:lineRule="auto"/>
        <w:ind w:firstLine="568"/>
        <w:jc w:val="both"/>
        <w:rPr>
          <w:rFonts w:ascii="Times New Roman" w:hAnsi="Times New Roman"/>
          <w:sz w:val="24"/>
          <w:szCs w:val="28"/>
        </w:rPr>
      </w:pPr>
      <w:r w:rsidRPr="00B30E12">
        <w:rPr>
          <w:rFonts w:ascii="Times New Roman" w:hAnsi="Times New Roman"/>
          <w:sz w:val="24"/>
          <w:szCs w:val="28"/>
        </w:rPr>
        <w:t xml:space="preserve">Примечание: уведомление оформляется на официальном бланке </w:t>
      </w:r>
      <w:r w:rsidR="00B30E12">
        <w:rPr>
          <w:rFonts w:ascii="Times New Roman" w:hAnsi="Times New Roman"/>
          <w:sz w:val="24"/>
          <w:szCs w:val="28"/>
        </w:rPr>
        <w:t>администрации</w:t>
      </w:r>
    </w:p>
    <w:p w:rsidR="00C91634" w:rsidRPr="00B30E12" w:rsidRDefault="00C91634" w:rsidP="00C91634">
      <w:pPr>
        <w:widowControl w:val="0"/>
        <w:autoSpaceDE w:val="0"/>
        <w:autoSpaceDN w:val="0"/>
        <w:adjustRightInd w:val="0"/>
        <w:spacing w:after="0" w:line="240" w:lineRule="auto"/>
        <w:ind w:firstLine="568"/>
        <w:jc w:val="both"/>
        <w:rPr>
          <w:rFonts w:ascii="Times New Roman" w:hAnsi="Times New Roman"/>
          <w:szCs w:val="28"/>
        </w:rPr>
      </w:pPr>
      <w:r w:rsidRPr="00B30E12">
        <w:rPr>
          <w:rFonts w:ascii="Times New Roman" w:hAnsi="Times New Roman"/>
          <w:szCs w:val="28"/>
        </w:rPr>
        <w:t xml:space="preserve">сельского поселения </w:t>
      </w:r>
      <w:r w:rsidR="004A0669">
        <w:rPr>
          <w:rFonts w:ascii="Times New Roman" w:hAnsi="Times New Roman"/>
          <w:szCs w:val="28"/>
        </w:rPr>
        <w:t>Цингалы</w:t>
      </w:r>
      <w:r w:rsidRPr="00B30E12">
        <w:rPr>
          <w:rFonts w:ascii="Times New Roman" w:hAnsi="Times New Roman"/>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  </w:t>
      </w:r>
    </w:p>
    <w:p w:rsidR="0077237D" w:rsidRDefault="0077237D" w:rsidP="00EE1E60">
      <w:pPr>
        <w:spacing w:after="240" w:line="312" w:lineRule="atLeast"/>
        <w:jc w:val="center"/>
        <w:textAlignment w:val="baseline"/>
      </w:pPr>
    </w:p>
    <w:sectPr w:rsidR="0077237D" w:rsidSect="00390118">
      <w:pgSz w:w="11906" w:h="16838"/>
      <w:pgMar w:top="1418" w:right="124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78" w:rsidRDefault="009C7C78" w:rsidP="00E419A0">
      <w:pPr>
        <w:spacing w:after="0" w:line="240" w:lineRule="auto"/>
      </w:pPr>
      <w:r>
        <w:separator/>
      </w:r>
    </w:p>
  </w:endnote>
  <w:endnote w:type="continuationSeparator" w:id="0">
    <w:p w:rsidR="009C7C78" w:rsidRDefault="009C7C78" w:rsidP="00E4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78" w:rsidRDefault="009C7C78" w:rsidP="00E419A0">
      <w:pPr>
        <w:spacing w:after="0" w:line="240" w:lineRule="auto"/>
      </w:pPr>
      <w:r>
        <w:separator/>
      </w:r>
    </w:p>
  </w:footnote>
  <w:footnote w:type="continuationSeparator" w:id="0">
    <w:p w:rsidR="009C7C78" w:rsidRDefault="009C7C78" w:rsidP="00E41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F5B69"/>
    <w:multiLevelType w:val="hybridMultilevel"/>
    <w:tmpl w:val="A2F8757E"/>
    <w:lvl w:ilvl="0" w:tplc="F23C8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72AB"/>
    <w:rsid w:val="0000076D"/>
    <w:rsid w:val="0000712E"/>
    <w:rsid w:val="00085121"/>
    <w:rsid w:val="000E4615"/>
    <w:rsid w:val="000F11AD"/>
    <w:rsid w:val="000F3D51"/>
    <w:rsid w:val="001065D1"/>
    <w:rsid w:val="00126831"/>
    <w:rsid w:val="00160C04"/>
    <w:rsid w:val="00185C60"/>
    <w:rsid w:val="001A5C87"/>
    <w:rsid w:val="001B6DB6"/>
    <w:rsid w:val="0021250D"/>
    <w:rsid w:val="00215533"/>
    <w:rsid w:val="00242386"/>
    <w:rsid w:val="00247D6F"/>
    <w:rsid w:val="002562E0"/>
    <w:rsid w:val="002B16E2"/>
    <w:rsid w:val="002C4A02"/>
    <w:rsid w:val="003046A2"/>
    <w:rsid w:val="00311E8B"/>
    <w:rsid w:val="00311EBF"/>
    <w:rsid w:val="00311F80"/>
    <w:rsid w:val="00371462"/>
    <w:rsid w:val="00390118"/>
    <w:rsid w:val="003D05A1"/>
    <w:rsid w:val="00446CAA"/>
    <w:rsid w:val="00450B51"/>
    <w:rsid w:val="00481E8C"/>
    <w:rsid w:val="004A0669"/>
    <w:rsid w:val="004D44B9"/>
    <w:rsid w:val="004D5D62"/>
    <w:rsid w:val="0050477B"/>
    <w:rsid w:val="00512ACD"/>
    <w:rsid w:val="00542615"/>
    <w:rsid w:val="005B320F"/>
    <w:rsid w:val="005B4F64"/>
    <w:rsid w:val="005C147D"/>
    <w:rsid w:val="005D2A95"/>
    <w:rsid w:val="005D6A2F"/>
    <w:rsid w:val="005E0613"/>
    <w:rsid w:val="005E3123"/>
    <w:rsid w:val="006114D2"/>
    <w:rsid w:val="00626283"/>
    <w:rsid w:val="006317F8"/>
    <w:rsid w:val="00637C7D"/>
    <w:rsid w:val="00661414"/>
    <w:rsid w:val="0067349A"/>
    <w:rsid w:val="006C1B60"/>
    <w:rsid w:val="006F396A"/>
    <w:rsid w:val="007265A3"/>
    <w:rsid w:val="0077237D"/>
    <w:rsid w:val="00795840"/>
    <w:rsid w:val="007B2D24"/>
    <w:rsid w:val="007C4B44"/>
    <w:rsid w:val="007C6448"/>
    <w:rsid w:val="007F0047"/>
    <w:rsid w:val="008049BB"/>
    <w:rsid w:val="008108A7"/>
    <w:rsid w:val="00835453"/>
    <w:rsid w:val="008832BE"/>
    <w:rsid w:val="008832DD"/>
    <w:rsid w:val="00890EF3"/>
    <w:rsid w:val="008B3B72"/>
    <w:rsid w:val="008B78D9"/>
    <w:rsid w:val="008C5AD8"/>
    <w:rsid w:val="008E2FF4"/>
    <w:rsid w:val="00900D3C"/>
    <w:rsid w:val="00901DD8"/>
    <w:rsid w:val="00906EC0"/>
    <w:rsid w:val="00913B5C"/>
    <w:rsid w:val="0091505C"/>
    <w:rsid w:val="00924BF9"/>
    <w:rsid w:val="00946C28"/>
    <w:rsid w:val="009A48BA"/>
    <w:rsid w:val="009C09F6"/>
    <w:rsid w:val="009C3278"/>
    <w:rsid w:val="009C5E94"/>
    <w:rsid w:val="009C7C78"/>
    <w:rsid w:val="009D2A58"/>
    <w:rsid w:val="009E48A8"/>
    <w:rsid w:val="00A509EA"/>
    <w:rsid w:val="00A61B21"/>
    <w:rsid w:val="00A84A69"/>
    <w:rsid w:val="00AC10B6"/>
    <w:rsid w:val="00AC6A19"/>
    <w:rsid w:val="00AD4273"/>
    <w:rsid w:val="00AE3703"/>
    <w:rsid w:val="00AE6FB7"/>
    <w:rsid w:val="00B02B49"/>
    <w:rsid w:val="00B175AB"/>
    <w:rsid w:val="00B30E12"/>
    <w:rsid w:val="00B3236D"/>
    <w:rsid w:val="00B47861"/>
    <w:rsid w:val="00BC1CF6"/>
    <w:rsid w:val="00C91634"/>
    <w:rsid w:val="00C9740F"/>
    <w:rsid w:val="00CA3B4D"/>
    <w:rsid w:val="00CB0B88"/>
    <w:rsid w:val="00CB31E2"/>
    <w:rsid w:val="00D10183"/>
    <w:rsid w:val="00D20D16"/>
    <w:rsid w:val="00D272AB"/>
    <w:rsid w:val="00D371F8"/>
    <w:rsid w:val="00D8067E"/>
    <w:rsid w:val="00D93599"/>
    <w:rsid w:val="00D95BE4"/>
    <w:rsid w:val="00DA70CB"/>
    <w:rsid w:val="00DB1FC0"/>
    <w:rsid w:val="00DB228A"/>
    <w:rsid w:val="00DC4F6D"/>
    <w:rsid w:val="00E010C3"/>
    <w:rsid w:val="00E015D2"/>
    <w:rsid w:val="00E12930"/>
    <w:rsid w:val="00E32F53"/>
    <w:rsid w:val="00E419A0"/>
    <w:rsid w:val="00E5450F"/>
    <w:rsid w:val="00E55730"/>
    <w:rsid w:val="00E66506"/>
    <w:rsid w:val="00E87548"/>
    <w:rsid w:val="00E95249"/>
    <w:rsid w:val="00EC00DB"/>
    <w:rsid w:val="00EE1E60"/>
    <w:rsid w:val="00EE2E49"/>
    <w:rsid w:val="00F718FA"/>
    <w:rsid w:val="00F9678C"/>
    <w:rsid w:val="00FA2E70"/>
    <w:rsid w:val="00FB77C4"/>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8EAB9-B45B-4599-A55E-C093298D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37D"/>
    <w:pPr>
      <w:spacing w:after="200" w:line="276" w:lineRule="auto"/>
    </w:pPr>
    <w:rPr>
      <w:sz w:val="22"/>
      <w:szCs w:val="22"/>
    </w:rPr>
  </w:style>
  <w:style w:type="paragraph" w:styleId="1">
    <w:name w:val="heading 1"/>
    <w:basedOn w:val="a"/>
    <w:next w:val="a"/>
    <w:link w:val="10"/>
    <w:uiPriority w:val="99"/>
    <w:qFormat/>
    <w:rsid w:val="00D20D16"/>
    <w:pPr>
      <w:widowControl w:val="0"/>
      <w:autoSpaceDE w:val="0"/>
      <w:autoSpaceDN w:val="0"/>
      <w:adjustRightInd w:val="0"/>
      <w:spacing w:before="108" w:after="108" w:line="240" w:lineRule="auto"/>
      <w:jc w:val="center"/>
      <w:outlineLvl w:val="0"/>
    </w:pPr>
    <w:rPr>
      <w:rFonts w:ascii="Arial" w:hAnsi="Arial" w:cs="Arial"/>
      <w:b/>
      <w:bCs/>
      <w:color w:val="000080"/>
      <w:sz w:val="18"/>
      <w:szCs w:val="18"/>
    </w:rPr>
  </w:style>
  <w:style w:type="paragraph" w:styleId="4">
    <w:name w:val="heading 4"/>
    <w:basedOn w:val="a"/>
    <w:next w:val="a"/>
    <w:link w:val="40"/>
    <w:uiPriority w:val="9"/>
    <w:semiHidden/>
    <w:unhideWhenUsed/>
    <w:qFormat/>
    <w:rsid w:val="002B16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20D16"/>
    <w:rPr>
      <w:rFonts w:ascii="Arial" w:eastAsia="Times New Roman" w:hAnsi="Arial" w:cs="Arial"/>
      <w:b/>
      <w:bCs/>
      <w:color w:val="000080"/>
      <w:sz w:val="18"/>
      <w:szCs w:val="18"/>
    </w:rPr>
  </w:style>
  <w:style w:type="table" w:styleId="a3">
    <w:name w:val="Table Grid"/>
    <w:basedOn w:val="a1"/>
    <w:uiPriority w:val="59"/>
    <w:rsid w:val="00247D6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9011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90118"/>
    <w:rPr>
      <w:rFonts w:ascii="Tahoma" w:hAnsi="Tahoma" w:cs="Tahoma"/>
      <w:sz w:val="16"/>
      <w:szCs w:val="16"/>
    </w:rPr>
  </w:style>
  <w:style w:type="table" w:customStyle="1" w:styleId="11">
    <w:name w:val="Сетка таблицы1"/>
    <w:basedOn w:val="a1"/>
    <w:next w:val="a3"/>
    <w:rsid w:val="00637C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2B16E2"/>
    <w:rPr>
      <w:rFonts w:ascii="Calibri" w:eastAsia="Times New Roman" w:hAnsi="Calibri" w:cs="Times New Roman"/>
      <w:b/>
      <w:bCs/>
      <w:sz w:val="28"/>
      <w:szCs w:val="28"/>
    </w:rPr>
  </w:style>
  <w:style w:type="character" w:styleId="a6">
    <w:name w:val="Hyperlink"/>
    <w:uiPriority w:val="99"/>
    <w:unhideWhenUsed/>
    <w:rsid w:val="002B16E2"/>
    <w:rPr>
      <w:color w:val="0000FF"/>
      <w:u w:val="single"/>
    </w:rPr>
  </w:style>
  <w:style w:type="paragraph" w:styleId="a7">
    <w:name w:val="List Paragraph"/>
    <w:basedOn w:val="a"/>
    <w:uiPriority w:val="34"/>
    <w:qFormat/>
    <w:rsid w:val="00085121"/>
    <w:pPr>
      <w:ind w:left="720"/>
      <w:contextualSpacing/>
    </w:pPr>
  </w:style>
  <w:style w:type="paragraph" w:styleId="a8">
    <w:name w:val="header"/>
    <w:basedOn w:val="a"/>
    <w:link w:val="a9"/>
    <w:uiPriority w:val="99"/>
    <w:unhideWhenUsed/>
    <w:rsid w:val="00E419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19A0"/>
    <w:rPr>
      <w:sz w:val="22"/>
      <w:szCs w:val="22"/>
    </w:rPr>
  </w:style>
  <w:style w:type="paragraph" w:styleId="aa">
    <w:name w:val="footer"/>
    <w:basedOn w:val="a"/>
    <w:link w:val="ab"/>
    <w:uiPriority w:val="99"/>
    <w:unhideWhenUsed/>
    <w:rsid w:val="00E419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19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26525">
      <w:bodyDiv w:val="1"/>
      <w:marLeft w:val="0"/>
      <w:marRight w:val="0"/>
      <w:marTop w:val="0"/>
      <w:marBottom w:val="0"/>
      <w:divBdr>
        <w:top w:val="none" w:sz="0" w:space="0" w:color="auto"/>
        <w:left w:val="none" w:sz="0" w:space="0" w:color="auto"/>
        <w:bottom w:val="none" w:sz="0" w:space="0" w:color="auto"/>
        <w:right w:val="none" w:sz="0" w:space="0" w:color="auto"/>
      </w:divBdr>
    </w:div>
    <w:div w:id="363605477">
      <w:bodyDiv w:val="1"/>
      <w:marLeft w:val="0"/>
      <w:marRight w:val="0"/>
      <w:marTop w:val="0"/>
      <w:marBottom w:val="0"/>
      <w:divBdr>
        <w:top w:val="none" w:sz="0" w:space="0" w:color="auto"/>
        <w:left w:val="none" w:sz="0" w:space="0" w:color="auto"/>
        <w:bottom w:val="none" w:sz="0" w:space="0" w:color="auto"/>
        <w:right w:val="none" w:sz="0" w:space="0" w:color="auto"/>
      </w:divBdr>
    </w:div>
    <w:div w:id="812331230">
      <w:bodyDiv w:val="1"/>
      <w:marLeft w:val="0"/>
      <w:marRight w:val="0"/>
      <w:marTop w:val="0"/>
      <w:marBottom w:val="0"/>
      <w:divBdr>
        <w:top w:val="none" w:sz="0" w:space="0" w:color="auto"/>
        <w:left w:val="none" w:sz="0" w:space="0" w:color="auto"/>
        <w:bottom w:val="none" w:sz="0" w:space="0" w:color="auto"/>
        <w:right w:val="none" w:sz="0" w:space="0" w:color="auto"/>
      </w:divBdr>
    </w:div>
    <w:div w:id="886532346">
      <w:bodyDiv w:val="1"/>
      <w:marLeft w:val="0"/>
      <w:marRight w:val="0"/>
      <w:marTop w:val="0"/>
      <w:marBottom w:val="0"/>
      <w:divBdr>
        <w:top w:val="none" w:sz="0" w:space="0" w:color="auto"/>
        <w:left w:val="none" w:sz="0" w:space="0" w:color="auto"/>
        <w:bottom w:val="none" w:sz="0" w:space="0" w:color="auto"/>
        <w:right w:val="none" w:sz="0" w:space="0" w:color="auto"/>
      </w:divBdr>
    </w:div>
    <w:div w:id="912280705">
      <w:bodyDiv w:val="1"/>
      <w:marLeft w:val="0"/>
      <w:marRight w:val="0"/>
      <w:marTop w:val="0"/>
      <w:marBottom w:val="0"/>
      <w:divBdr>
        <w:top w:val="none" w:sz="0" w:space="0" w:color="auto"/>
        <w:left w:val="none" w:sz="0" w:space="0" w:color="auto"/>
        <w:bottom w:val="none" w:sz="0" w:space="0" w:color="auto"/>
        <w:right w:val="none" w:sz="0" w:space="0" w:color="auto"/>
      </w:divBdr>
    </w:div>
    <w:div w:id="2140301398">
      <w:bodyDiv w:val="1"/>
      <w:marLeft w:val="0"/>
      <w:marRight w:val="0"/>
      <w:marTop w:val="0"/>
      <w:marBottom w:val="0"/>
      <w:divBdr>
        <w:top w:val="none" w:sz="0" w:space="0" w:color="auto"/>
        <w:left w:val="none" w:sz="0" w:space="0" w:color="auto"/>
        <w:bottom w:val="none" w:sz="0" w:space="0" w:color="auto"/>
        <w:right w:val="none" w:sz="0" w:space="0" w:color="auto"/>
      </w:divBdr>
      <w:divsChild>
        <w:div w:id="1737434795">
          <w:marLeft w:val="0"/>
          <w:marRight w:val="0"/>
          <w:marTop w:val="0"/>
          <w:marBottom w:val="0"/>
          <w:divBdr>
            <w:top w:val="none" w:sz="0" w:space="0" w:color="auto"/>
            <w:left w:val="none" w:sz="0" w:space="0" w:color="auto"/>
            <w:bottom w:val="none" w:sz="0" w:space="0" w:color="auto"/>
            <w:right w:val="none" w:sz="0" w:space="0" w:color="auto"/>
          </w:divBdr>
          <w:divsChild>
            <w:div w:id="340160553">
              <w:marLeft w:val="0"/>
              <w:marRight w:val="0"/>
              <w:marTop w:val="0"/>
              <w:marBottom w:val="0"/>
              <w:divBdr>
                <w:top w:val="none" w:sz="0" w:space="0" w:color="auto"/>
                <w:left w:val="none" w:sz="0" w:space="0" w:color="auto"/>
                <w:bottom w:val="none" w:sz="0" w:space="0" w:color="auto"/>
                <w:right w:val="none" w:sz="0" w:space="0" w:color="auto"/>
              </w:divBdr>
            </w:div>
            <w:div w:id="446235952">
              <w:marLeft w:val="0"/>
              <w:marRight w:val="0"/>
              <w:marTop w:val="0"/>
              <w:marBottom w:val="0"/>
              <w:divBdr>
                <w:top w:val="none" w:sz="0" w:space="0" w:color="auto"/>
                <w:left w:val="none" w:sz="0" w:space="0" w:color="auto"/>
                <w:bottom w:val="none" w:sz="0" w:space="0" w:color="auto"/>
                <w:right w:val="none" w:sz="0" w:space="0" w:color="auto"/>
              </w:divBdr>
              <w:divsChild>
                <w:div w:id="236479255">
                  <w:marLeft w:val="0"/>
                  <w:marRight w:val="0"/>
                  <w:marTop w:val="0"/>
                  <w:marBottom w:val="0"/>
                  <w:divBdr>
                    <w:top w:val="none" w:sz="0" w:space="0" w:color="auto"/>
                    <w:left w:val="none" w:sz="0" w:space="0" w:color="auto"/>
                    <w:bottom w:val="none" w:sz="0" w:space="0" w:color="auto"/>
                    <w:right w:val="none" w:sz="0" w:space="0" w:color="auto"/>
                  </w:divBdr>
                </w:div>
                <w:div w:id="241380823">
                  <w:marLeft w:val="0"/>
                  <w:marRight w:val="0"/>
                  <w:marTop w:val="0"/>
                  <w:marBottom w:val="0"/>
                  <w:divBdr>
                    <w:top w:val="none" w:sz="0" w:space="0" w:color="auto"/>
                    <w:left w:val="none" w:sz="0" w:space="0" w:color="auto"/>
                    <w:bottom w:val="none" w:sz="0" w:space="0" w:color="auto"/>
                    <w:right w:val="none" w:sz="0" w:space="0" w:color="auto"/>
                  </w:divBdr>
                </w:div>
                <w:div w:id="767432895">
                  <w:marLeft w:val="0"/>
                  <w:marRight w:val="0"/>
                  <w:marTop w:val="0"/>
                  <w:marBottom w:val="0"/>
                  <w:divBdr>
                    <w:top w:val="none" w:sz="0" w:space="0" w:color="auto"/>
                    <w:left w:val="none" w:sz="0" w:space="0" w:color="auto"/>
                    <w:bottom w:val="none" w:sz="0" w:space="0" w:color="auto"/>
                    <w:right w:val="none" w:sz="0" w:space="0" w:color="auto"/>
                  </w:divBdr>
                </w:div>
                <w:div w:id="883902866">
                  <w:marLeft w:val="0"/>
                  <w:marRight w:val="0"/>
                  <w:marTop w:val="0"/>
                  <w:marBottom w:val="0"/>
                  <w:divBdr>
                    <w:top w:val="none" w:sz="0" w:space="0" w:color="auto"/>
                    <w:left w:val="none" w:sz="0" w:space="0" w:color="auto"/>
                    <w:bottom w:val="none" w:sz="0" w:space="0" w:color="auto"/>
                    <w:right w:val="none" w:sz="0" w:space="0" w:color="auto"/>
                  </w:divBdr>
                </w:div>
                <w:div w:id="948703225">
                  <w:marLeft w:val="0"/>
                  <w:marRight w:val="0"/>
                  <w:marTop w:val="0"/>
                  <w:marBottom w:val="0"/>
                  <w:divBdr>
                    <w:top w:val="none" w:sz="0" w:space="0" w:color="auto"/>
                    <w:left w:val="none" w:sz="0" w:space="0" w:color="auto"/>
                    <w:bottom w:val="none" w:sz="0" w:space="0" w:color="auto"/>
                    <w:right w:val="none" w:sz="0" w:space="0" w:color="auto"/>
                  </w:divBdr>
                </w:div>
                <w:div w:id="1008751596">
                  <w:marLeft w:val="0"/>
                  <w:marRight w:val="0"/>
                  <w:marTop w:val="0"/>
                  <w:marBottom w:val="0"/>
                  <w:divBdr>
                    <w:top w:val="none" w:sz="0" w:space="0" w:color="auto"/>
                    <w:left w:val="none" w:sz="0" w:space="0" w:color="auto"/>
                    <w:bottom w:val="none" w:sz="0" w:space="0" w:color="auto"/>
                    <w:right w:val="none" w:sz="0" w:space="0" w:color="auto"/>
                  </w:divBdr>
                </w:div>
                <w:div w:id="1166095132">
                  <w:marLeft w:val="0"/>
                  <w:marRight w:val="0"/>
                  <w:marTop w:val="0"/>
                  <w:marBottom w:val="0"/>
                  <w:divBdr>
                    <w:top w:val="none" w:sz="0" w:space="0" w:color="auto"/>
                    <w:left w:val="none" w:sz="0" w:space="0" w:color="auto"/>
                    <w:bottom w:val="none" w:sz="0" w:space="0" w:color="auto"/>
                    <w:right w:val="none" w:sz="0" w:space="0" w:color="auto"/>
                  </w:divBdr>
                </w:div>
                <w:div w:id="1178740747">
                  <w:marLeft w:val="0"/>
                  <w:marRight w:val="0"/>
                  <w:marTop w:val="0"/>
                  <w:marBottom w:val="0"/>
                  <w:divBdr>
                    <w:top w:val="none" w:sz="0" w:space="0" w:color="auto"/>
                    <w:left w:val="none" w:sz="0" w:space="0" w:color="auto"/>
                    <w:bottom w:val="none" w:sz="0" w:space="0" w:color="auto"/>
                    <w:right w:val="none" w:sz="0" w:space="0" w:color="auto"/>
                  </w:divBdr>
                </w:div>
                <w:div w:id="1283880187">
                  <w:marLeft w:val="0"/>
                  <w:marRight w:val="0"/>
                  <w:marTop w:val="0"/>
                  <w:marBottom w:val="0"/>
                  <w:divBdr>
                    <w:top w:val="none" w:sz="0" w:space="0" w:color="auto"/>
                    <w:left w:val="none" w:sz="0" w:space="0" w:color="auto"/>
                    <w:bottom w:val="none" w:sz="0" w:space="0" w:color="auto"/>
                    <w:right w:val="none" w:sz="0" w:space="0" w:color="auto"/>
                  </w:divBdr>
                </w:div>
                <w:div w:id="1598758162">
                  <w:marLeft w:val="0"/>
                  <w:marRight w:val="0"/>
                  <w:marTop w:val="0"/>
                  <w:marBottom w:val="0"/>
                  <w:divBdr>
                    <w:top w:val="none" w:sz="0" w:space="0" w:color="auto"/>
                    <w:left w:val="none" w:sz="0" w:space="0" w:color="auto"/>
                    <w:bottom w:val="none" w:sz="0" w:space="0" w:color="auto"/>
                    <w:right w:val="none" w:sz="0" w:space="0" w:color="auto"/>
                  </w:divBdr>
                </w:div>
                <w:div w:id="1622491545">
                  <w:marLeft w:val="0"/>
                  <w:marRight w:val="0"/>
                  <w:marTop w:val="0"/>
                  <w:marBottom w:val="0"/>
                  <w:divBdr>
                    <w:top w:val="none" w:sz="0" w:space="0" w:color="auto"/>
                    <w:left w:val="none" w:sz="0" w:space="0" w:color="auto"/>
                    <w:bottom w:val="none" w:sz="0" w:space="0" w:color="auto"/>
                    <w:right w:val="none" w:sz="0" w:space="0" w:color="auto"/>
                  </w:divBdr>
                </w:div>
                <w:div w:id="1827672243">
                  <w:marLeft w:val="0"/>
                  <w:marRight w:val="0"/>
                  <w:marTop w:val="0"/>
                  <w:marBottom w:val="0"/>
                  <w:divBdr>
                    <w:top w:val="none" w:sz="0" w:space="0" w:color="auto"/>
                    <w:left w:val="none" w:sz="0" w:space="0" w:color="auto"/>
                    <w:bottom w:val="none" w:sz="0" w:space="0" w:color="auto"/>
                    <w:right w:val="none" w:sz="0" w:space="0" w:color="auto"/>
                  </w:divBdr>
                </w:div>
              </w:divsChild>
            </w:div>
            <w:div w:id="971712653">
              <w:marLeft w:val="0"/>
              <w:marRight w:val="0"/>
              <w:marTop w:val="0"/>
              <w:marBottom w:val="0"/>
              <w:divBdr>
                <w:top w:val="none" w:sz="0" w:space="0" w:color="auto"/>
                <w:left w:val="none" w:sz="0" w:space="0" w:color="auto"/>
                <w:bottom w:val="none" w:sz="0" w:space="0" w:color="auto"/>
                <w:right w:val="none" w:sz="0" w:space="0" w:color="auto"/>
              </w:divBdr>
            </w:div>
            <w:div w:id="1703633659">
              <w:marLeft w:val="0"/>
              <w:marRight w:val="0"/>
              <w:marTop w:val="0"/>
              <w:marBottom w:val="0"/>
              <w:divBdr>
                <w:top w:val="none" w:sz="0" w:space="0" w:color="auto"/>
                <w:left w:val="none" w:sz="0" w:space="0" w:color="auto"/>
                <w:bottom w:val="none" w:sz="0" w:space="0" w:color="auto"/>
                <w:right w:val="none" w:sz="0" w:space="0" w:color="auto"/>
              </w:divBdr>
              <w:divsChild>
                <w:div w:id="300766202">
                  <w:marLeft w:val="0"/>
                  <w:marRight w:val="0"/>
                  <w:marTop w:val="0"/>
                  <w:marBottom w:val="0"/>
                  <w:divBdr>
                    <w:top w:val="none" w:sz="0" w:space="0" w:color="auto"/>
                    <w:left w:val="none" w:sz="0" w:space="0" w:color="auto"/>
                    <w:bottom w:val="none" w:sz="0" w:space="0" w:color="auto"/>
                    <w:right w:val="none" w:sz="0" w:space="0" w:color="auto"/>
                  </w:divBdr>
                </w:div>
                <w:div w:id="1191726084">
                  <w:marLeft w:val="0"/>
                  <w:marRight w:val="0"/>
                  <w:marTop w:val="0"/>
                  <w:marBottom w:val="0"/>
                  <w:divBdr>
                    <w:top w:val="none" w:sz="0" w:space="0" w:color="auto"/>
                    <w:left w:val="none" w:sz="0" w:space="0" w:color="auto"/>
                    <w:bottom w:val="none" w:sz="0" w:space="0" w:color="auto"/>
                    <w:right w:val="none" w:sz="0" w:space="0" w:color="auto"/>
                  </w:divBdr>
                </w:div>
                <w:div w:id="1222013856">
                  <w:marLeft w:val="0"/>
                  <w:marRight w:val="0"/>
                  <w:marTop w:val="0"/>
                  <w:marBottom w:val="0"/>
                  <w:divBdr>
                    <w:top w:val="none" w:sz="0" w:space="0" w:color="auto"/>
                    <w:left w:val="none" w:sz="0" w:space="0" w:color="auto"/>
                    <w:bottom w:val="none" w:sz="0" w:space="0" w:color="auto"/>
                    <w:right w:val="none" w:sz="0" w:space="0" w:color="auto"/>
                  </w:divBdr>
                  <w:divsChild>
                    <w:div w:id="80219917">
                      <w:marLeft w:val="0"/>
                      <w:marRight w:val="0"/>
                      <w:marTop w:val="0"/>
                      <w:marBottom w:val="0"/>
                      <w:divBdr>
                        <w:top w:val="none" w:sz="0" w:space="0" w:color="auto"/>
                        <w:left w:val="none" w:sz="0" w:space="0" w:color="auto"/>
                        <w:bottom w:val="none" w:sz="0" w:space="0" w:color="auto"/>
                        <w:right w:val="none" w:sz="0" w:space="0" w:color="auto"/>
                      </w:divBdr>
                    </w:div>
                    <w:div w:id="180316310">
                      <w:marLeft w:val="0"/>
                      <w:marRight w:val="0"/>
                      <w:marTop w:val="0"/>
                      <w:marBottom w:val="0"/>
                      <w:divBdr>
                        <w:top w:val="none" w:sz="0" w:space="0" w:color="auto"/>
                        <w:left w:val="none" w:sz="0" w:space="0" w:color="auto"/>
                        <w:bottom w:val="none" w:sz="0" w:space="0" w:color="auto"/>
                        <w:right w:val="none" w:sz="0" w:space="0" w:color="auto"/>
                      </w:divBdr>
                    </w:div>
                    <w:div w:id="370500516">
                      <w:marLeft w:val="0"/>
                      <w:marRight w:val="0"/>
                      <w:marTop w:val="0"/>
                      <w:marBottom w:val="0"/>
                      <w:divBdr>
                        <w:top w:val="none" w:sz="0" w:space="0" w:color="auto"/>
                        <w:left w:val="none" w:sz="0" w:space="0" w:color="auto"/>
                        <w:bottom w:val="none" w:sz="0" w:space="0" w:color="auto"/>
                        <w:right w:val="none" w:sz="0" w:space="0" w:color="auto"/>
                      </w:divBdr>
                    </w:div>
                    <w:div w:id="407701579">
                      <w:marLeft w:val="0"/>
                      <w:marRight w:val="0"/>
                      <w:marTop w:val="0"/>
                      <w:marBottom w:val="0"/>
                      <w:divBdr>
                        <w:top w:val="none" w:sz="0" w:space="0" w:color="auto"/>
                        <w:left w:val="none" w:sz="0" w:space="0" w:color="auto"/>
                        <w:bottom w:val="none" w:sz="0" w:space="0" w:color="auto"/>
                        <w:right w:val="none" w:sz="0" w:space="0" w:color="auto"/>
                      </w:divBdr>
                    </w:div>
                    <w:div w:id="521938433">
                      <w:marLeft w:val="0"/>
                      <w:marRight w:val="0"/>
                      <w:marTop w:val="0"/>
                      <w:marBottom w:val="0"/>
                      <w:divBdr>
                        <w:top w:val="none" w:sz="0" w:space="0" w:color="auto"/>
                        <w:left w:val="none" w:sz="0" w:space="0" w:color="auto"/>
                        <w:bottom w:val="none" w:sz="0" w:space="0" w:color="auto"/>
                        <w:right w:val="none" w:sz="0" w:space="0" w:color="auto"/>
                      </w:divBdr>
                    </w:div>
                    <w:div w:id="776367955">
                      <w:marLeft w:val="0"/>
                      <w:marRight w:val="0"/>
                      <w:marTop w:val="0"/>
                      <w:marBottom w:val="0"/>
                      <w:divBdr>
                        <w:top w:val="none" w:sz="0" w:space="0" w:color="auto"/>
                        <w:left w:val="none" w:sz="0" w:space="0" w:color="auto"/>
                        <w:bottom w:val="none" w:sz="0" w:space="0" w:color="auto"/>
                        <w:right w:val="none" w:sz="0" w:space="0" w:color="auto"/>
                      </w:divBdr>
                    </w:div>
                    <w:div w:id="782461853">
                      <w:marLeft w:val="0"/>
                      <w:marRight w:val="0"/>
                      <w:marTop w:val="0"/>
                      <w:marBottom w:val="0"/>
                      <w:divBdr>
                        <w:top w:val="none" w:sz="0" w:space="0" w:color="auto"/>
                        <w:left w:val="none" w:sz="0" w:space="0" w:color="auto"/>
                        <w:bottom w:val="none" w:sz="0" w:space="0" w:color="auto"/>
                        <w:right w:val="none" w:sz="0" w:space="0" w:color="auto"/>
                      </w:divBdr>
                    </w:div>
                    <w:div w:id="1576161382">
                      <w:marLeft w:val="0"/>
                      <w:marRight w:val="0"/>
                      <w:marTop w:val="0"/>
                      <w:marBottom w:val="0"/>
                      <w:divBdr>
                        <w:top w:val="none" w:sz="0" w:space="0" w:color="auto"/>
                        <w:left w:val="none" w:sz="0" w:space="0" w:color="auto"/>
                        <w:bottom w:val="none" w:sz="0" w:space="0" w:color="auto"/>
                        <w:right w:val="none" w:sz="0" w:space="0" w:color="auto"/>
                      </w:divBdr>
                    </w:div>
                    <w:div w:id="1665738652">
                      <w:marLeft w:val="0"/>
                      <w:marRight w:val="0"/>
                      <w:marTop w:val="0"/>
                      <w:marBottom w:val="0"/>
                      <w:divBdr>
                        <w:top w:val="none" w:sz="0" w:space="0" w:color="auto"/>
                        <w:left w:val="none" w:sz="0" w:space="0" w:color="auto"/>
                        <w:bottom w:val="none" w:sz="0" w:space="0" w:color="auto"/>
                        <w:right w:val="none" w:sz="0" w:space="0" w:color="auto"/>
                      </w:divBdr>
                    </w:div>
                    <w:div w:id="1720737968">
                      <w:marLeft w:val="0"/>
                      <w:marRight w:val="0"/>
                      <w:marTop w:val="0"/>
                      <w:marBottom w:val="0"/>
                      <w:divBdr>
                        <w:top w:val="none" w:sz="0" w:space="0" w:color="auto"/>
                        <w:left w:val="none" w:sz="0" w:space="0" w:color="auto"/>
                        <w:bottom w:val="none" w:sz="0" w:space="0" w:color="auto"/>
                        <w:right w:val="none" w:sz="0" w:space="0" w:color="auto"/>
                      </w:divBdr>
                    </w:div>
                    <w:div w:id="1776827489">
                      <w:marLeft w:val="0"/>
                      <w:marRight w:val="0"/>
                      <w:marTop w:val="0"/>
                      <w:marBottom w:val="0"/>
                      <w:divBdr>
                        <w:top w:val="none" w:sz="0" w:space="0" w:color="auto"/>
                        <w:left w:val="none" w:sz="0" w:space="0" w:color="auto"/>
                        <w:bottom w:val="none" w:sz="0" w:space="0" w:color="auto"/>
                        <w:right w:val="none" w:sz="0" w:space="0" w:color="auto"/>
                      </w:divBdr>
                    </w:div>
                    <w:div w:id="2006785636">
                      <w:marLeft w:val="0"/>
                      <w:marRight w:val="0"/>
                      <w:marTop w:val="0"/>
                      <w:marBottom w:val="0"/>
                      <w:divBdr>
                        <w:top w:val="none" w:sz="0" w:space="0" w:color="auto"/>
                        <w:left w:val="none" w:sz="0" w:space="0" w:color="auto"/>
                        <w:bottom w:val="none" w:sz="0" w:space="0" w:color="auto"/>
                        <w:right w:val="none" w:sz="0" w:space="0" w:color="auto"/>
                      </w:divBdr>
                    </w:div>
                    <w:div w:id="2097284274">
                      <w:marLeft w:val="0"/>
                      <w:marRight w:val="0"/>
                      <w:marTop w:val="0"/>
                      <w:marBottom w:val="0"/>
                      <w:divBdr>
                        <w:top w:val="none" w:sz="0" w:space="0" w:color="auto"/>
                        <w:left w:val="none" w:sz="0" w:space="0" w:color="auto"/>
                        <w:bottom w:val="none" w:sz="0" w:space="0" w:color="auto"/>
                        <w:right w:val="none" w:sz="0" w:space="0" w:color="auto"/>
                      </w:divBdr>
                    </w:div>
                    <w:div w:id="2141141748">
                      <w:marLeft w:val="0"/>
                      <w:marRight w:val="0"/>
                      <w:marTop w:val="0"/>
                      <w:marBottom w:val="0"/>
                      <w:divBdr>
                        <w:top w:val="none" w:sz="0" w:space="0" w:color="auto"/>
                        <w:left w:val="none" w:sz="0" w:space="0" w:color="auto"/>
                        <w:bottom w:val="none" w:sz="0" w:space="0" w:color="auto"/>
                        <w:right w:val="none" w:sz="0" w:space="0" w:color="auto"/>
                      </w:divBdr>
                    </w:div>
                  </w:divsChild>
                </w:div>
                <w:div w:id="1461999498">
                  <w:marLeft w:val="0"/>
                  <w:marRight w:val="0"/>
                  <w:marTop w:val="0"/>
                  <w:marBottom w:val="0"/>
                  <w:divBdr>
                    <w:top w:val="none" w:sz="0" w:space="0" w:color="auto"/>
                    <w:left w:val="none" w:sz="0" w:space="0" w:color="auto"/>
                    <w:bottom w:val="none" w:sz="0" w:space="0" w:color="auto"/>
                    <w:right w:val="none" w:sz="0" w:space="0" w:color="auto"/>
                  </w:divBdr>
                  <w:divsChild>
                    <w:div w:id="78449992">
                      <w:marLeft w:val="0"/>
                      <w:marRight w:val="0"/>
                      <w:marTop w:val="0"/>
                      <w:marBottom w:val="0"/>
                      <w:divBdr>
                        <w:top w:val="none" w:sz="0" w:space="0" w:color="auto"/>
                        <w:left w:val="none" w:sz="0" w:space="0" w:color="auto"/>
                        <w:bottom w:val="none" w:sz="0" w:space="0" w:color="auto"/>
                        <w:right w:val="none" w:sz="0" w:space="0" w:color="auto"/>
                      </w:divBdr>
                      <w:divsChild>
                        <w:div w:id="86460453">
                          <w:marLeft w:val="0"/>
                          <w:marRight w:val="0"/>
                          <w:marTop w:val="0"/>
                          <w:marBottom w:val="0"/>
                          <w:divBdr>
                            <w:top w:val="none" w:sz="0" w:space="0" w:color="auto"/>
                            <w:left w:val="none" w:sz="0" w:space="0" w:color="auto"/>
                            <w:bottom w:val="none" w:sz="0" w:space="0" w:color="auto"/>
                            <w:right w:val="none" w:sz="0" w:space="0" w:color="auto"/>
                          </w:divBdr>
                        </w:div>
                        <w:div w:id="180818883">
                          <w:marLeft w:val="0"/>
                          <w:marRight w:val="0"/>
                          <w:marTop w:val="0"/>
                          <w:marBottom w:val="0"/>
                          <w:divBdr>
                            <w:top w:val="none" w:sz="0" w:space="0" w:color="auto"/>
                            <w:left w:val="none" w:sz="0" w:space="0" w:color="auto"/>
                            <w:bottom w:val="none" w:sz="0" w:space="0" w:color="auto"/>
                            <w:right w:val="none" w:sz="0" w:space="0" w:color="auto"/>
                          </w:divBdr>
                        </w:div>
                        <w:div w:id="282347612">
                          <w:marLeft w:val="0"/>
                          <w:marRight w:val="0"/>
                          <w:marTop w:val="0"/>
                          <w:marBottom w:val="0"/>
                          <w:divBdr>
                            <w:top w:val="none" w:sz="0" w:space="0" w:color="auto"/>
                            <w:left w:val="none" w:sz="0" w:space="0" w:color="auto"/>
                            <w:bottom w:val="none" w:sz="0" w:space="0" w:color="auto"/>
                            <w:right w:val="none" w:sz="0" w:space="0" w:color="auto"/>
                          </w:divBdr>
                        </w:div>
                        <w:div w:id="535509835">
                          <w:marLeft w:val="0"/>
                          <w:marRight w:val="0"/>
                          <w:marTop w:val="0"/>
                          <w:marBottom w:val="0"/>
                          <w:divBdr>
                            <w:top w:val="none" w:sz="0" w:space="0" w:color="auto"/>
                            <w:left w:val="none" w:sz="0" w:space="0" w:color="auto"/>
                            <w:bottom w:val="none" w:sz="0" w:space="0" w:color="auto"/>
                            <w:right w:val="none" w:sz="0" w:space="0" w:color="auto"/>
                          </w:divBdr>
                        </w:div>
                        <w:div w:id="781068165">
                          <w:marLeft w:val="0"/>
                          <w:marRight w:val="0"/>
                          <w:marTop w:val="0"/>
                          <w:marBottom w:val="0"/>
                          <w:divBdr>
                            <w:top w:val="none" w:sz="0" w:space="0" w:color="auto"/>
                            <w:left w:val="none" w:sz="0" w:space="0" w:color="auto"/>
                            <w:bottom w:val="none" w:sz="0" w:space="0" w:color="auto"/>
                            <w:right w:val="none" w:sz="0" w:space="0" w:color="auto"/>
                          </w:divBdr>
                        </w:div>
                        <w:div w:id="830019978">
                          <w:marLeft w:val="0"/>
                          <w:marRight w:val="0"/>
                          <w:marTop w:val="0"/>
                          <w:marBottom w:val="0"/>
                          <w:divBdr>
                            <w:top w:val="none" w:sz="0" w:space="0" w:color="auto"/>
                            <w:left w:val="none" w:sz="0" w:space="0" w:color="auto"/>
                            <w:bottom w:val="none" w:sz="0" w:space="0" w:color="auto"/>
                            <w:right w:val="none" w:sz="0" w:space="0" w:color="auto"/>
                          </w:divBdr>
                        </w:div>
                        <w:div w:id="877086534">
                          <w:marLeft w:val="0"/>
                          <w:marRight w:val="0"/>
                          <w:marTop w:val="0"/>
                          <w:marBottom w:val="0"/>
                          <w:divBdr>
                            <w:top w:val="none" w:sz="0" w:space="0" w:color="auto"/>
                            <w:left w:val="none" w:sz="0" w:space="0" w:color="auto"/>
                            <w:bottom w:val="none" w:sz="0" w:space="0" w:color="auto"/>
                            <w:right w:val="none" w:sz="0" w:space="0" w:color="auto"/>
                          </w:divBdr>
                        </w:div>
                        <w:div w:id="1043482331">
                          <w:marLeft w:val="0"/>
                          <w:marRight w:val="0"/>
                          <w:marTop w:val="0"/>
                          <w:marBottom w:val="0"/>
                          <w:divBdr>
                            <w:top w:val="none" w:sz="0" w:space="0" w:color="auto"/>
                            <w:left w:val="none" w:sz="0" w:space="0" w:color="auto"/>
                            <w:bottom w:val="none" w:sz="0" w:space="0" w:color="auto"/>
                            <w:right w:val="none" w:sz="0" w:space="0" w:color="auto"/>
                          </w:divBdr>
                        </w:div>
                        <w:div w:id="1087045776">
                          <w:marLeft w:val="0"/>
                          <w:marRight w:val="0"/>
                          <w:marTop w:val="0"/>
                          <w:marBottom w:val="0"/>
                          <w:divBdr>
                            <w:top w:val="none" w:sz="0" w:space="0" w:color="auto"/>
                            <w:left w:val="none" w:sz="0" w:space="0" w:color="auto"/>
                            <w:bottom w:val="none" w:sz="0" w:space="0" w:color="auto"/>
                            <w:right w:val="none" w:sz="0" w:space="0" w:color="auto"/>
                          </w:divBdr>
                        </w:div>
                        <w:div w:id="1326977937">
                          <w:marLeft w:val="0"/>
                          <w:marRight w:val="0"/>
                          <w:marTop w:val="0"/>
                          <w:marBottom w:val="0"/>
                          <w:divBdr>
                            <w:top w:val="none" w:sz="0" w:space="0" w:color="auto"/>
                            <w:left w:val="none" w:sz="0" w:space="0" w:color="auto"/>
                            <w:bottom w:val="none" w:sz="0" w:space="0" w:color="auto"/>
                            <w:right w:val="none" w:sz="0" w:space="0" w:color="auto"/>
                          </w:divBdr>
                        </w:div>
                        <w:div w:id="1431850103">
                          <w:marLeft w:val="0"/>
                          <w:marRight w:val="0"/>
                          <w:marTop w:val="0"/>
                          <w:marBottom w:val="0"/>
                          <w:divBdr>
                            <w:top w:val="none" w:sz="0" w:space="0" w:color="auto"/>
                            <w:left w:val="none" w:sz="0" w:space="0" w:color="auto"/>
                            <w:bottom w:val="none" w:sz="0" w:space="0" w:color="auto"/>
                            <w:right w:val="none" w:sz="0" w:space="0" w:color="auto"/>
                          </w:divBdr>
                          <w:divsChild>
                            <w:div w:id="76564654">
                              <w:marLeft w:val="0"/>
                              <w:marRight w:val="0"/>
                              <w:marTop w:val="0"/>
                              <w:marBottom w:val="0"/>
                              <w:divBdr>
                                <w:top w:val="none" w:sz="0" w:space="0" w:color="auto"/>
                                <w:left w:val="none" w:sz="0" w:space="0" w:color="auto"/>
                                <w:bottom w:val="none" w:sz="0" w:space="0" w:color="auto"/>
                                <w:right w:val="none" w:sz="0" w:space="0" w:color="auto"/>
                              </w:divBdr>
                            </w:div>
                            <w:div w:id="1779451972">
                              <w:marLeft w:val="0"/>
                              <w:marRight w:val="0"/>
                              <w:marTop w:val="0"/>
                              <w:marBottom w:val="0"/>
                              <w:divBdr>
                                <w:top w:val="none" w:sz="0" w:space="0" w:color="auto"/>
                                <w:left w:val="none" w:sz="0" w:space="0" w:color="auto"/>
                                <w:bottom w:val="none" w:sz="0" w:space="0" w:color="auto"/>
                                <w:right w:val="none" w:sz="0" w:space="0" w:color="auto"/>
                              </w:divBdr>
                            </w:div>
                          </w:divsChild>
                        </w:div>
                        <w:div w:id="1446465830">
                          <w:marLeft w:val="0"/>
                          <w:marRight w:val="0"/>
                          <w:marTop w:val="0"/>
                          <w:marBottom w:val="0"/>
                          <w:divBdr>
                            <w:top w:val="none" w:sz="0" w:space="0" w:color="auto"/>
                            <w:left w:val="none" w:sz="0" w:space="0" w:color="auto"/>
                            <w:bottom w:val="none" w:sz="0" w:space="0" w:color="auto"/>
                            <w:right w:val="none" w:sz="0" w:space="0" w:color="auto"/>
                          </w:divBdr>
                        </w:div>
                        <w:div w:id="1664778156">
                          <w:marLeft w:val="0"/>
                          <w:marRight w:val="0"/>
                          <w:marTop w:val="0"/>
                          <w:marBottom w:val="0"/>
                          <w:divBdr>
                            <w:top w:val="none" w:sz="0" w:space="0" w:color="auto"/>
                            <w:left w:val="none" w:sz="0" w:space="0" w:color="auto"/>
                            <w:bottom w:val="none" w:sz="0" w:space="0" w:color="auto"/>
                            <w:right w:val="none" w:sz="0" w:space="0" w:color="auto"/>
                          </w:divBdr>
                        </w:div>
                      </w:divsChild>
                    </w:div>
                    <w:div w:id="340550303">
                      <w:marLeft w:val="0"/>
                      <w:marRight w:val="0"/>
                      <w:marTop w:val="0"/>
                      <w:marBottom w:val="0"/>
                      <w:divBdr>
                        <w:top w:val="none" w:sz="0" w:space="0" w:color="auto"/>
                        <w:left w:val="none" w:sz="0" w:space="0" w:color="auto"/>
                        <w:bottom w:val="none" w:sz="0" w:space="0" w:color="auto"/>
                        <w:right w:val="none" w:sz="0" w:space="0" w:color="auto"/>
                      </w:divBdr>
                    </w:div>
                    <w:div w:id="375667972">
                      <w:marLeft w:val="0"/>
                      <w:marRight w:val="0"/>
                      <w:marTop w:val="0"/>
                      <w:marBottom w:val="0"/>
                      <w:divBdr>
                        <w:top w:val="none" w:sz="0" w:space="0" w:color="auto"/>
                        <w:left w:val="none" w:sz="0" w:space="0" w:color="auto"/>
                        <w:bottom w:val="none" w:sz="0" w:space="0" w:color="auto"/>
                        <w:right w:val="none" w:sz="0" w:space="0" w:color="auto"/>
                      </w:divBdr>
                    </w:div>
                    <w:div w:id="1156341947">
                      <w:marLeft w:val="0"/>
                      <w:marRight w:val="0"/>
                      <w:marTop w:val="0"/>
                      <w:marBottom w:val="0"/>
                      <w:divBdr>
                        <w:top w:val="none" w:sz="0" w:space="0" w:color="auto"/>
                        <w:left w:val="none" w:sz="0" w:space="0" w:color="auto"/>
                        <w:bottom w:val="none" w:sz="0" w:space="0" w:color="auto"/>
                        <w:right w:val="none" w:sz="0" w:space="0" w:color="auto"/>
                      </w:divBdr>
                      <w:divsChild>
                        <w:div w:id="391344010">
                          <w:marLeft w:val="0"/>
                          <w:marRight w:val="0"/>
                          <w:marTop w:val="0"/>
                          <w:marBottom w:val="0"/>
                          <w:divBdr>
                            <w:top w:val="none" w:sz="0" w:space="0" w:color="auto"/>
                            <w:left w:val="none" w:sz="0" w:space="0" w:color="auto"/>
                            <w:bottom w:val="none" w:sz="0" w:space="0" w:color="auto"/>
                            <w:right w:val="none" w:sz="0" w:space="0" w:color="auto"/>
                          </w:divBdr>
                        </w:div>
                        <w:div w:id="428308801">
                          <w:marLeft w:val="0"/>
                          <w:marRight w:val="0"/>
                          <w:marTop w:val="0"/>
                          <w:marBottom w:val="0"/>
                          <w:divBdr>
                            <w:top w:val="none" w:sz="0" w:space="0" w:color="auto"/>
                            <w:left w:val="none" w:sz="0" w:space="0" w:color="auto"/>
                            <w:bottom w:val="none" w:sz="0" w:space="0" w:color="auto"/>
                            <w:right w:val="none" w:sz="0" w:space="0" w:color="auto"/>
                          </w:divBdr>
                        </w:div>
                        <w:div w:id="486678193">
                          <w:marLeft w:val="0"/>
                          <w:marRight w:val="0"/>
                          <w:marTop w:val="0"/>
                          <w:marBottom w:val="0"/>
                          <w:divBdr>
                            <w:top w:val="none" w:sz="0" w:space="0" w:color="auto"/>
                            <w:left w:val="none" w:sz="0" w:space="0" w:color="auto"/>
                            <w:bottom w:val="none" w:sz="0" w:space="0" w:color="auto"/>
                            <w:right w:val="none" w:sz="0" w:space="0" w:color="auto"/>
                          </w:divBdr>
                        </w:div>
                        <w:div w:id="538199903">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895046557">
                          <w:marLeft w:val="0"/>
                          <w:marRight w:val="0"/>
                          <w:marTop w:val="0"/>
                          <w:marBottom w:val="0"/>
                          <w:divBdr>
                            <w:top w:val="none" w:sz="0" w:space="0" w:color="auto"/>
                            <w:left w:val="none" w:sz="0" w:space="0" w:color="auto"/>
                            <w:bottom w:val="none" w:sz="0" w:space="0" w:color="auto"/>
                            <w:right w:val="none" w:sz="0" w:space="0" w:color="auto"/>
                          </w:divBdr>
                        </w:div>
                        <w:div w:id="967584840">
                          <w:marLeft w:val="0"/>
                          <w:marRight w:val="0"/>
                          <w:marTop w:val="0"/>
                          <w:marBottom w:val="0"/>
                          <w:divBdr>
                            <w:top w:val="none" w:sz="0" w:space="0" w:color="auto"/>
                            <w:left w:val="none" w:sz="0" w:space="0" w:color="auto"/>
                            <w:bottom w:val="none" w:sz="0" w:space="0" w:color="auto"/>
                            <w:right w:val="none" w:sz="0" w:space="0" w:color="auto"/>
                          </w:divBdr>
                        </w:div>
                        <w:div w:id="1038701316">
                          <w:marLeft w:val="0"/>
                          <w:marRight w:val="0"/>
                          <w:marTop w:val="0"/>
                          <w:marBottom w:val="0"/>
                          <w:divBdr>
                            <w:top w:val="none" w:sz="0" w:space="0" w:color="auto"/>
                            <w:left w:val="none" w:sz="0" w:space="0" w:color="auto"/>
                            <w:bottom w:val="none" w:sz="0" w:space="0" w:color="auto"/>
                            <w:right w:val="none" w:sz="0" w:space="0" w:color="auto"/>
                          </w:divBdr>
                          <w:divsChild>
                            <w:div w:id="1600290152">
                              <w:marLeft w:val="0"/>
                              <w:marRight w:val="0"/>
                              <w:marTop w:val="0"/>
                              <w:marBottom w:val="0"/>
                              <w:divBdr>
                                <w:top w:val="none" w:sz="0" w:space="0" w:color="auto"/>
                                <w:left w:val="none" w:sz="0" w:space="0" w:color="auto"/>
                                <w:bottom w:val="none" w:sz="0" w:space="0" w:color="auto"/>
                                <w:right w:val="none" w:sz="0" w:space="0" w:color="auto"/>
                              </w:divBdr>
                            </w:div>
                            <w:div w:id="1645692792">
                              <w:marLeft w:val="0"/>
                              <w:marRight w:val="0"/>
                              <w:marTop w:val="0"/>
                              <w:marBottom w:val="0"/>
                              <w:divBdr>
                                <w:top w:val="none" w:sz="0" w:space="0" w:color="auto"/>
                                <w:left w:val="none" w:sz="0" w:space="0" w:color="auto"/>
                                <w:bottom w:val="none" w:sz="0" w:space="0" w:color="auto"/>
                                <w:right w:val="none" w:sz="0" w:space="0" w:color="auto"/>
                              </w:divBdr>
                            </w:div>
                          </w:divsChild>
                        </w:div>
                        <w:div w:id="1189755732">
                          <w:marLeft w:val="0"/>
                          <w:marRight w:val="0"/>
                          <w:marTop w:val="0"/>
                          <w:marBottom w:val="0"/>
                          <w:divBdr>
                            <w:top w:val="none" w:sz="0" w:space="0" w:color="auto"/>
                            <w:left w:val="none" w:sz="0" w:space="0" w:color="auto"/>
                            <w:bottom w:val="none" w:sz="0" w:space="0" w:color="auto"/>
                            <w:right w:val="none" w:sz="0" w:space="0" w:color="auto"/>
                          </w:divBdr>
                        </w:div>
                        <w:div w:id="1423259444">
                          <w:marLeft w:val="0"/>
                          <w:marRight w:val="0"/>
                          <w:marTop w:val="0"/>
                          <w:marBottom w:val="0"/>
                          <w:divBdr>
                            <w:top w:val="none" w:sz="0" w:space="0" w:color="auto"/>
                            <w:left w:val="none" w:sz="0" w:space="0" w:color="auto"/>
                            <w:bottom w:val="none" w:sz="0" w:space="0" w:color="auto"/>
                            <w:right w:val="none" w:sz="0" w:space="0" w:color="auto"/>
                          </w:divBdr>
                        </w:div>
                        <w:div w:id="1485126458">
                          <w:marLeft w:val="0"/>
                          <w:marRight w:val="0"/>
                          <w:marTop w:val="0"/>
                          <w:marBottom w:val="0"/>
                          <w:divBdr>
                            <w:top w:val="none" w:sz="0" w:space="0" w:color="auto"/>
                            <w:left w:val="none" w:sz="0" w:space="0" w:color="auto"/>
                            <w:bottom w:val="none" w:sz="0" w:space="0" w:color="auto"/>
                            <w:right w:val="none" w:sz="0" w:space="0" w:color="auto"/>
                          </w:divBdr>
                        </w:div>
                        <w:div w:id="1770468490">
                          <w:marLeft w:val="0"/>
                          <w:marRight w:val="0"/>
                          <w:marTop w:val="0"/>
                          <w:marBottom w:val="0"/>
                          <w:divBdr>
                            <w:top w:val="none" w:sz="0" w:space="0" w:color="auto"/>
                            <w:left w:val="none" w:sz="0" w:space="0" w:color="auto"/>
                            <w:bottom w:val="none" w:sz="0" w:space="0" w:color="auto"/>
                            <w:right w:val="none" w:sz="0" w:space="0" w:color="auto"/>
                          </w:divBdr>
                        </w:div>
                        <w:div w:id="1896160072">
                          <w:marLeft w:val="0"/>
                          <w:marRight w:val="0"/>
                          <w:marTop w:val="0"/>
                          <w:marBottom w:val="0"/>
                          <w:divBdr>
                            <w:top w:val="none" w:sz="0" w:space="0" w:color="auto"/>
                            <w:left w:val="none" w:sz="0" w:space="0" w:color="auto"/>
                            <w:bottom w:val="none" w:sz="0" w:space="0" w:color="auto"/>
                            <w:right w:val="none" w:sz="0" w:space="0" w:color="auto"/>
                          </w:divBdr>
                        </w:div>
                        <w:div w:id="2101633910">
                          <w:marLeft w:val="0"/>
                          <w:marRight w:val="0"/>
                          <w:marTop w:val="0"/>
                          <w:marBottom w:val="0"/>
                          <w:divBdr>
                            <w:top w:val="none" w:sz="0" w:space="0" w:color="auto"/>
                            <w:left w:val="none" w:sz="0" w:space="0" w:color="auto"/>
                            <w:bottom w:val="none" w:sz="0" w:space="0" w:color="auto"/>
                            <w:right w:val="none" w:sz="0" w:space="0" w:color="auto"/>
                          </w:divBdr>
                        </w:div>
                      </w:divsChild>
                    </w:div>
                    <w:div w:id="1259749036">
                      <w:marLeft w:val="0"/>
                      <w:marRight w:val="0"/>
                      <w:marTop w:val="0"/>
                      <w:marBottom w:val="0"/>
                      <w:divBdr>
                        <w:top w:val="none" w:sz="0" w:space="0" w:color="auto"/>
                        <w:left w:val="none" w:sz="0" w:space="0" w:color="auto"/>
                        <w:bottom w:val="none" w:sz="0" w:space="0" w:color="auto"/>
                        <w:right w:val="none" w:sz="0" w:space="0" w:color="auto"/>
                      </w:divBdr>
                    </w:div>
                  </w:divsChild>
                </w:div>
                <w:div w:id="2019501983">
                  <w:marLeft w:val="0"/>
                  <w:marRight w:val="0"/>
                  <w:marTop w:val="0"/>
                  <w:marBottom w:val="0"/>
                  <w:divBdr>
                    <w:top w:val="none" w:sz="0" w:space="0" w:color="auto"/>
                    <w:left w:val="none" w:sz="0" w:space="0" w:color="auto"/>
                    <w:bottom w:val="none" w:sz="0" w:space="0" w:color="auto"/>
                    <w:right w:val="none" w:sz="0" w:space="0" w:color="auto"/>
                  </w:divBdr>
                  <w:divsChild>
                    <w:div w:id="703746997">
                      <w:marLeft w:val="0"/>
                      <w:marRight w:val="0"/>
                      <w:marTop w:val="0"/>
                      <w:marBottom w:val="0"/>
                      <w:divBdr>
                        <w:top w:val="none" w:sz="0" w:space="0" w:color="auto"/>
                        <w:left w:val="none" w:sz="0" w:space="0" w:color="auto"/>
                        <w:bottom w:val="none" w:sz="0" w:space="0" w:color="auto"/>
                        <w:right w:val="none" w:sz="0" w:space="0" w:color="auto"/>
                      </w:divBdr>
                    </w:div>
                    <w:div w:id="1099981201">
                      <w:marLeft w:val="0"/>
                      <w:marRight w:val="0"/>
                      <w:marTop w:val="0"/>
                      <w:marBottom w:val="0"/>
                      <w:divBdr>
                        <w:top w:val="none" w:sz="0" w:space="0" w:color="auto"/>
                        <w:left w:val="none" w:sz="0" w:space="0" w:color="auto"/>
                        <w:bottom w:val="none" w:sz="0" w:space="0" w:color="auto"/>
                        <w:right w:val="none" w:sz="0" w:space="0" w:color="auto"/>
                      </w:divBdr>
                    </w:div>
                    <w:div w:id="1645085051">
                      <w:marLeft w:val="0"/>
                      <w:marRight w:val="0"/>
                      <w:marTop w:val="0"/>
                      <w:marBottom w:val="0"/>
                      <w:divBdr>
                        <w:top w:val="none" w:sz="0" w:space="0" w:color="auto"/>
                        <w:left w:val="none" w:sz="0" w:space="0" w:color="auto"/>
                        <w:bottom w:val="none" w:sz="0" w:space="0" w:color="auto"/>
                        <w:right w:val="none" w:sz="0" w:space="0" w:color="auto"/>
                      </w:divBdr>
                    </w:div>
                  </w:divsChild>
                </w:div>
                <w:div w:id="2040004734">
                  <w:marLeft w:val="0"/>
                  <w:marRight w:val="0"/>
                  <w:marTop w:val="0"/>
                  <w:marBottom w:val="0"/>
                  <w:divBdr>
                    <w:top w:val="none" w:sz="0" w:space="0" w:color="auto"/>
                    <w:left w:val="none" w:sz="0" w:space="0" w:color="auto"/>
                    <w:bottom w:val="none" w:sz="0" w:space="0" w:color="auto"/>
                    <w:right w:val="none" w:sz="0" w:space="0" w:color="auto"/>
                  </w:divBdr>
                  <w:divsChild>
                    <w:div w:id="400061095">
                      <w:marLeft w:val="0"/>
                      <w:marRight w:val="0"/>
                      <w:marTop w:val="0"/>
                      <w:marBottom w:val="0"/>
                      <w:divBdr>
                        <w:top w:val="none" w:sz="0" w:space="0" w:color="auto"/>
                        <w:left w:val="none" w:sz="0" w:space="0" w:color="auto"/>
                        <w:bottom w:val="none" w:sz="0" w:space="0" w:color="auto"/>
                        <w:right w:val="none" w:sz="0" w:space="0" w:color="auto"/>
                      </w:divBdr>
                    </w:div>
                    <w:div w:id="716899381">
                      <w:marLeft w:val="0"/>
                      <w:marRight w:val="0"/>
                      <w:marTop w:val="0"/>
                      <w:marBottom w:val="0"/>
                      <w:divBdr>
                        <w:top w:val="none" w:sz="0" w:space="0" w:color="auto"/>
                        <w:left w:val="none" w:sz="0" w:space="0" w:color="auto"/>
                        <w:bottom w:val="none" w:sz="0" w:space="0" w:color="auto"/>
                        <w:right w:val="none" w:sz="0" w:space="0" w:color="auto"/>
                      </w:divBdr>
                    </w:div>
                    <w:div w:id="1524782170">
                      <w:marLeft w:val="0"/>
                      <w:marRight w:val="0"/>
                      <w:marTop w:val="0"/>
                      <w:marBottom w:val="0"/>
                      <w:divBdr>
                        <w:top w:val="none" w:sz="0" w:space="0" w:color="auto"/>
                        <w:left w:val="none" w:sz="0" w:space="0" w:color="auto"/>
                        <w:bottom w:val="none" w:sz="0" w:space="0" w:color="auto"/>
                        <w:right w:val="none" w:sz="0" w:space="0" w:color="auto"/>
                      </w:divBdr>
                      <w:divsChild>
                        <w:div w:id="134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355">
                  <w:marLeft w:val="0"/>
                  <w:marRight w:val="0"/>
                  <w:marTop w:val="0"/>
                  <w:marBottom w:val="0"/>
                  <w:divBdr>
                    <w:top w:val="none" w:sz="0" w:space="0" w:color="auto"/>
                    <w:left w:val="none" w:sz="0" w:space="0" w:color="auto"/>
                    <w:bottom w:val="none" w:sz="0" w:space="0" w:color="auto"/>
                    <w:right w:val="none" w:sz="0" w:space="0" w:color="auto"/>
                  </w:divBdr>
                  <w:divsChild>
                    <w:div w:id="259610996">
                      <w:marLeft w:val="0"/>
                      <w:marRight w:val="0"/>
                      <w:marTop w:val="0"/>
                      <w:marBottom w:val="0"/>
                      <w:divBdr>
                        <w:top w:val="none" w:sz="0" w:space="0" w:color="auto"/>
                        <w:left w:val="none" w:sz="0" w:space="0" w:color="auto"/>
                        <w:bottom w:val="none" w:sz="0" w:space="0" w:color="auto"/>
                        <w:right w:val="none" w:sz="0" w:space="0" w:color="auto"/>
                      </w:divBdr>
                    </w:div>
                    <w:div w:id="328103151">
                      <w:marLeft w:val="0"/>
                      <w:marRight w:val="0"/>
                      <w:marTop w:val="0"/>
                      <w:marBottom w:val="0"/>
                      <w:divBdr>
                        <w:top w:val="none" w:sz="0" w:space="0" w:color="auto"/>
                        <w:left w:val="none" w:sz="0" w:space="0" w:color="auto"/>
                        <w:bottom w:val="none" w:sz="0" w:space="0" w:color="auto"/>
                        <w:right w:val="none" w:sz="0" w:space="0" w:color="auto"/>
                      </w:divBdr>
                    </w:div>
                    <w:div w:id="533426032">
                      <w:marLeft w:val="0"/>
                      <w:marRight w:val="0"/>
                      <w:marTop w:val="0"/>
                      <w:marBottom w:val="0"/>
                      <w:divBdr>
                        <w:top w:val="none" w:sz="0" w:space="0" w:color="auto"/>
                        <w:left w:val="none" w:sz="0" w:space="0" w:color="auto"/>
                        <w:bottom w:val="none" w:sz="0" w:space="0" w:color="auto"/>
                        <w:right w:val="none" w:sz="0" w:space="0" w:color="auto"/>
                      </w:divBdr>
                      <w:divsChild>
                        <w:div w:id="866867702">
                          <w:marLeft w:val="0"/>
                          <w:marRight w:val="0"/>
                          <w:marTop w:val="0"/>
                          <w:marBottom w:val="0"/>
                          <w:divBdr>
                            <w:top w:val="none" w:sz="0" w:space="0" w:color="auto"/>
                            <w:left w:val="none" w:sz="0" w:space="0" w:color="auto"/>
                            <w:bottom w:val="none" w:sz="0" w:space="0" w:color="auto"/>
                            <w:right w:val="none" w:sz="0" w:space="0" w:color="auto"/>
                          </w:divBdr>
                        </w:div>
                        <w:div w:id="1234437725">
                          <w:marLeft w:val="0"/>
                          <w:marRight w:val="0"/>
                          <w:marTop w:val="0"/>
                          <w:marBottom w:val="0"/>
                          <w:divBdr>
                            <w:top w:val="none" w:sz="0" w:space="0" w:color="auto"/>
                            <w:left w:val="none" w:sz="0" w:space="0" w:color="auto"/>
                            <w:bottom w:val="none" w:sz="0" w:space="0" w:color="auto"/>
                            <w:right w:val="none" w:sz="0" w:space="0" w:color="auto"/>
                          </w:divBdr>
                        </w:div>
                        <w:div w:id="1309045257">
                          <w:marLeft w:val="0"/>
                          <w:marRight w:val="0"/>
                          <w:marTop w:val="0"/>
                          <w:marBottom w:val="0"/>
                          <w:divBdr>
                            <w:top w:val="none" w:sz="0" w:space="0" w:color="auto"/>
                            <w:left w:val="none" w:sz="0" w:space="0" w:color="auto"/>
                            <w:bottom w:val="none" w:sz="0" w:space="0" w:color="auto"/>
                            <w:right w:val="none" w:sz="0" w:space="0" w:color="auto"/>
                          </w:divBdr>
                        </w:div>
                        <w:div w:id="1993633090">
                          <w:marLeft w:val="0"/>
                          <w:marRight w:val="0"/>
                          <w:marTop w:val="0"/>
                          <w:marBottom w:val="0"/>
                          <w:divBdr>
                            <w:top w:val="none" w:sz="0" w:space="0" w:color="auto"/>
                            <w:left w:val="none" w:sz="0" w:space="0" w:color="auto"/>
                            <w:bottom w:val="none" w:sz="0" w:space="0" w:color="auto"/>
                            <w:right w:val="none" w:sz="0" w:space="0" w:color="auto"/>
                          </w:divBdr>
                        </w:div>
                      </w:divsChild>
                    </w:div>
                    <w:div w:id="669259410">
                      <w:marLeft w:val="0"/>
                      <w:marRight w:val="0"/>
                      <w:marTop w:val="0"/>
                      <w:marBottom w:val="0"/>
                      <w:divBdr>
                        <w:top w:val="none" w:sz="0" w:space="0" w:color="auto"/>
                        <w:left w:val="none" w:sz="0" w:space="0" w:color="auto"/>
                        <w:bottom w:val="none" w:sz="0" w:space="0" w:color="auto"/>
                        <w:right w:val="none" w:sz="0" w:space="0" w:color="auto"/>
                      </w:divBdr>
                    </w:div>
                    <w:div w:id="728303398">
                      <w:marLeft w:val="0"/>
                      <w:marRight w:val="0"/>
                      <w:marTop w:val="0"/>
                      <w:marBottom w:val="0"/>
                      <w:divBdr>
                        <w:top w:val="none" w:sz="0" w:space="0" w:color="auto"/>
                        <w:left w:val="none" w:sz="0" w:space="0" w:color="auto"/>
                        <w:bottom w:val="none" w:sz="0" w:space="0" w:color="auto"/>
                        <w:right w:val="none" w:sz="0" w:space="0" w:color="auto"/>
                      </w:divBdr>
                    </w:div>
                    <w:div w:id="1336808223">
                      <w:marLeft w:val="0"/>
                      <w:marRight w:val="0"/>
                      <w:marTop w:val="0"/>
                      <w:marBottom w:val="0"/>
                      <w:divBdr>
                        <w:top w:val="none" w:sz="0" w:space="0" w:color="auto"/>
                        <w:left w:val="none" w:sz="0" w:space="0" w:color="auto"/>
                        <w:bottom w:val="none" w:sz="0" w:space="0" w:color="auto"/>
                        <w:right w:val="none" w:sz="0" w:space="0" w:color="auto"/>
                      </w:divBdr>
                    </w:div>
                    <w:div w:id="1385132326">
                      <w:marLeft w:val="0"/>
                      <w:marRight w:val="0"/>
                      <w:marTop w:val="0"/>
                      <w:marBottom w:val="0"/>
                      <w:divBdr>
                        <w:top w:val="none" w:sz="0" w:space="0" w:color="auto"/>
                        <w:left w:val="none" w:sz="0" w:space="0" w:color="auto"/>
                        <w:bottom w:val="none" w:sz="0" w:space="0" w:color="auto"/>
                        <w:right w:val="none" w:sz="0" w:space="0" w:color="auto"/>
                      </w:divBdr>
                    </w:div>
                    <w:div w:id="1431898193">
                      <w:marLeft w:val="0"/>
                      <w:marRight w:val="0"/>
                      <w:marTop w:val="0"/>
                      <w:marBottom w:val="0"/>
                      <w:divBdr>
                        <w:top w:val="none" w:sz="0" w:space="0" w:color="auto"/>
                        <w:left w:val="none" w:sz="0" w:space="0" w:color="auto"/>
                        <w:bottom w:val="none" w:sz="0" w:space="0" w:color="auto"/>
                        <w:right w:val="none" w:sz="0" w:space="0" w:color="auto"/>
                      </w:divBdr>
                    </w:div>
                    <w:div w:id="1521354636">
                      <w:marLeft w:val="0"/>
                      <w:marRight w:val="0"/>
                      <w:marTop w:val="0"/>
                      <w:marBottom w:val="0"/>
                      <w:divBdr>
                        <w:top w:val="none" w:sz="0" w:space="0" w:color="auto"/>
                        <w:left w:val="none" w:sz="0" w:space="0" w:color="auto"/>
                        <w:bottom w:val="none" w:sz="0" w:space="0" w:color="auto"/>
                        <w:right w:val="none" w:sz="0" w:space="0" w:color="auto"/>
                      </w:divBdr>
                    </w:div>
                    <w:div w:id="1918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B0819E803542FE0680BF9CADD65BC84FEA4C0F8D88B90A94F76D84F1C422CA45C15BB1766254F1m0e3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6ACD0F1472A17601E78A4D86787CFD40974FD2C3F3F4D1AF523C9136BDpAK" TargetMode="External"/><Relationship Id="rId5" Type="http://schemas.openxmlformats.org/officeDocument/2006/relationships/webSettings" Target="webSettings.xml"/><Relationship Id="rId10" Type="http://schemas.openxmlformats.org/officeDocument/2006/relationships/hyperlink" Target="consultantplus://offline/ref=A860A11541A24573FBE45BDAD287B32605158D670EF3E6CD76AED0CAD59D1CD0A6CA9ABA04R5LCL" TargetMode="External"/><Relationship Id="rId4" Type="http://schemas.openxmlformats.org/officeDocument/2006/relationships/settings" Target="settings.xml"/><Relationship Id="rId9" Type="http://schemas.openxmlformats.org/officeDocument/2006/relationships/hyperlink" Target="consultantplus://offline/ref=4C74376E67D4FA428E2EBF6A687264BB25C2442044104578A790F7EA316A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9D79-B4D4-4C8F-B1EA-27DCA9AE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7440</Words>
  <Characters>42413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1233</cp:lastModifiedBy>
  <cp:revision>22</cp:revision>
  <cp:lastPrinted>2017-09-21T09:03:00Z</cp:lastPrinted>
  <dcterms:created xsi:type="dcterms:W3CDTF">2017-07-10T10:43:00Z</dcterms:created>
  <dcterms:modified xsi:type="dcterms:W3CDTF">2017-09-26T13:48:00Z</dcterms:modified>
</cp:coreProperties>
</file>